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C29" w:rsidRPr="003E5186" w:rsidRDefault="001B7C29" w:rsidP="004D4A3F">
      <w:pPr>
        <w:pStyle w:val="Heading2"/>
        <w:numPr>
          <w:ilvl w:val="0"/>
          <w:numId w:val="0"/>
        </w:numPr>
        <w:spacing w:after="120"/>
        <w:ind w:right="26" w:firstLine="270"/>
        <w:jc w:val="center"/>
        <w:rPr>
          <w:sz w:val="20"/>
          <w:szCs w:val="20"/>
          <w:lang w:val="fr-FR"/>
        </w:rPr>
      </w:pPr>
      <w:r w:rsidRPr="003E5186">
        <w:rPr>
          <w:sz w:val="20"/>
          <w:szCs w:val="20"/>
          <w:lang w:val="fr-FR"/>
        </w:rPr>
        <w:t>FIŞA DISCIPLINEI</w:t>
      </w:r>
    </w:p>
    <w:p w:rsidR="001B7C29" w:rsidRPr="003E5186" w:rsidRDefault="001B7C29" w:rsidP="001D0B5A">
      <w:pPr>
        <w:pStyle w:val="BodyText2"/>
        <w:ind w:right="26" w:firstLine="270"/>
        <w:rPr>
          <w:b/>
          <w:bCs/>
          <w:sz w:val="20"/>
          <w:szCs w:val="20"/>
          <w:lang w:val="fr-FR"/>
        </w:rPr>
      </w:pPr>
    </w:p>
    <w:p w:rsidR="001B7C29" w:rsidRPr="003E5186" w:rsidRDefault="001B7C29" w:rsidP="00C97CEA">
      <w:pPr>
        <w:pStyle w:val="BodyText2"/>
        <w:ind w:right="26" w:firstLine="270"/>
        <w:jc w:val="left"/>
        <w:rPr>
          <w:b/>
          <w:bCs/>
          <w:sz w:val="20"/>
          <w:szCs w:val="20"/>
          <w:lang w:val="fr-FR"/>
        </w:rPr>
      </w:pPr>
      <w:r w:rsidRPr="003E5186">
        <w:rPr>
          <w:b/>
          <w:bCs/>
          <w:sz w:val="20"/>
          <w:szCs w:val="20"/>
          <w:lang w:val="fr-FR"/>
        </w:rPr>
        <w:t>1. Date despre program</w:t>
      </w: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4"/>
        <w:gridCol w:w="6482"/>
      </w:tblGrid>
      <w:tr w:rsidR="001B7C29" w:rsidRPr="003E5186" w:rsidTr="00C97CEA">
        <w:trPr>
          <w:trHeight w:val="98"/>
        </w:trPr>
        <w:tc>
          <w:tcPr>
            <w:tcW w:w="3724" w:type="dxa"/>
          </w:tcPr>
          <w:p w:rsidR="001B7C29" w:rsidRPr="003E5186" w:rsidRDefault="001B7C29" w:rsidP="00C97CEA">
            <w:pPr>
              <w:pStyle w:val="Heading1"/>
              <w:numPr>
                <w:ilvl w:val="0"/>
                <w:numId w:val="0"/>
              </w:numPr>
              <w:ind w:left="34" w:right="26" w:firstLine="270"/>
              <w:jc w:val="left"/>
              <w:rPr>
                <w:b w:val="0"/>
                <w:bCs w:val="0"/>
                <w:sz w:val="20"/>
                <w:szCs w:val="20"/>
                <w:lang w:val="fr-FR"/>
              </w:rPr>
            </w:pPr>
            <w:r w:rsidRPr="003E5186">
              <w:rPr>
                <w:b w:val="0"/>
                <w:bCs w:val="0"/>
                <w:sz w:val="20"/>
                <w:szCs w:val="20"/>
                <w:lang w:val="fr-FR"/>
              </w:rPr>
              <w:t>1.1 Instituţia de învăţământ superior</w:t>
            </w:r>
          </w:p>
        </w:tc>
        <w:tc>
          <w:tcPr>
            <w:tcW w:w="6482" w:type="dxa"/>
            <w:shd w:val="clear" w:color="auto" w:fill="C00000"/>
          </w:tcPr>
          <w:p w:rsidR="001B7C29" w:rsidRPr="003E5186" w:rsidRDefault="001B7C29" w:rsidP="00C97CEA">
            <w:pPr>
              <w:pStyle w:val="Heading1"/>
              <w:numPr>
                <w:ilvl w:val="0"/>
                <w:numId w:val="0"/>
              </w:numPr>
              <w:ind w:left="176" w:right="26" w:firstLine="270"/>
              <w:jc w:val="left"/>
              <w:rPr>
                <w:sz w:val="20"/>
                <w:szCs w:val="20"/>
                <w:lang w:val="fr-FR"/>
              </w:rPr>
            </w:pPr>
            <w:r w:rsidRPr="003E5186">
              <w:rPr>
                <w:sz w:val="20"/>
                <w:szCs w:val="20"/>
                <w:lang w:val="fr-FR"/>
              </w:rPr>
              <w:t>UNIVERSITATEA DE MEDICINA SI FARMACIE “VICTOR BABEȘ” TIMIȘOARA</w:t>
            </w:r>
          </w:p>
        </w:tc>
      </w:tr>
      <w:tr w:rsidR="001B7C29" w:rsidRPr="003E5186" w:rsidTr="00C97CEA">
        <w:tc>
          <w:tcPr>
            <w:tcW w:w="3724" w:type="dxa"/>
          </w:tcPr>
          <w:p w:rsidR="001B7C29" w:rsidRPr="003E5186" w:rsidRDefault="001B7C29" w:rsidP="00C97CEA">
            <w:pPr>
              <w:pStyle w:val="Heading5"/>
              <w:spacing w:before="0" w:line="240" w:lineRule="auto"/>
              <w:ind w:left="34" w:right="26" w:firstLine="270"/>
              <w:rPr>
                <w:b w:val="0"/>
                <w:bCs w:val="0"/>
                <w:sz w:val="20"/>
                <w:szCs w:val="20"/>
                <w:lang w:val="fr-FR"/>
              </w:rPr>
            </w:pPr>
            <w:r w:rsidRPr="003E5186">
              <w:rPr>
                <w:b w:val="0"/>
                <w:bCs w:val="0"/>
                <w:sz w:val="20"/>
                <w:szCs w:val="20"/>
                <w:lang w:val="fr-FR"/>
              </w:rPr>
              <w:t>1.2 Facultatea</w:t>
            </w:r>
          </w:p>
        </w:tc>
        <w:tc>
          <w:tcPr>
            <w:tcW w:w="6482" w:type="dxa"/>
            <w:shd w:val="clear" w:color="auto" w:fill="C00000"/>
          </w:tcPr>
          <w:p w:rsidR="001B7C29" w:rsidRPr="003E5186" w:rsidRDefault="001B7C29" w:rsidP="00C97CEA">
            <w:pPr>
              <w:pStyle w:val="Heading1"/>
              <w:numPr>
                <w:ilvl w:val="0"/>
                <w:numId w:val="0"/>
              </w:numPr>
              <w:ind w:left="176" w:right="26" w:firstLine="270"/>
              <w:jc w:val="left"/>
              <w:rPr>
                <w:sz w:val="20"/>
                <w:szCs w:val="20"/>
                <w:lang w:val="fr-FR"/>
              </w:rPr>
            </w:pPr>
            <w:r w:rsidRPr="003E5186">
              <w:rPr>
                <w:sz w:val="20"/>
                <w:szCs w:val="20"/>
                <w:lang w:val="fr-FR"/>
              </w:rPr>
              <w:t>FACULTATEA DE MEDICINĂ-</w:t>
            </w:r>
          </w:p>
        </w:tc>
      </w:tr>
      <w:tr w:rsidR="001B7C29" w:rsidRPr="003E5186" w:rsidTr="00C97CEA">
        <w:tc>
          <w:tcPr>
            <w:tcW w:w="3724" w:type="dxa"/>
          </w:tcPr>
          <w:p w:rsidR="001B7C29" w:rsidRPr="003E5186" w:rsidRDefault="001B7C29" w:rsidP="00C97CEA">
            <w:pPr>
              <w:pStyle w:val="Heading1"/>
              <w:numPr>
                <w:ilvl w:val="0"/>
                <w:numId w:val="0"/>
              </w:numPr>
              <w:ind w:left="34" w:right="26" w:firstLine="270"/>
              <w:jc w:val="left"/>
              <w:rPr>
                <w:b w:val="0"/>
                <w:bCs w:val="0"/>
                <w:sz w:val="20"/>
                <w:szCs w:val="20"/>
                <w:lang w:val="fr-FR"/>
              </w:rPr>
            </w:pPr>
            <w:r w:rsidRPr="003E5186">
              <w:rPr>
                <w:b w:val="0"/>
                <w:bCs w:val="0"/>
                <w:sz w:val="20"/>
                <w:szCs w:val="20"/>
                <w:lang w:val="fr-FR"/>
              </w:rPr>
              <w:t>1.3 Departamentul</w:t>
            </w:r>
          </w:p>
        </w:tc>
        <w:tc>
          <w:tcPr>
            <w:tcW w:w="6482" w:type="dxa"/>
          </w:tcPr>
          <w:p w:rsidR="001B7C29" w:rsidRPr="003E5186" w:rsidRDefault="001B7C29" w:rsidP="00C97CEA">
            <w:pPr>
              <w:pStyle w:val="Heading1"/>
              <w:numPr>
                <w:ilvl w:val="0"/>
                <w:numId w:val="0"/>
              </w:numPr>
              <w:ind w:left="176" w:right="26" w:firstLine="270"/>
              <w:jc w:val="left"/>
              <w:rPr>
                <w:b w:val="0"/>
                <w:bCs w:val="0"/>
                <w:sz w:val="20"/>
                <w:szCs w:val="20"/>
                <w:lang w:val="fr-FR"/>
              </w:rPr>
            </w:pPr>
            <w:r w:rsidRPr="003E5186">
              <w:rPr>
                <w:b w:val="0"/>
                <w:bCs w:val="0"/>
                <w:sz w:val="20"/>
                <w:szCs w:val="20"/>
                <w:lang w:val="fr-FR"/>
              </w:rPr>
              <w:t>II- Morfologie microscopică</w:t>
            </w:r>
          </w:p>
        </w:tc>
      </w:tr>
      <w:tr w:rsidR="001B7C29" w:rsidRPr="003E5186" w:rsidTr="00C97CEA">
        <w:tc>
          <w:tcPr>
            <w:tcW w:w="3724" w:type="dxa"/>
          </w:tcPr>
          <w:p w:rsidR="001B7C29" w:rsidRPr="003E5186" w:rsidRDefault="001B7C29" w:rsidP="00C97CEA">
            <w:pPr>
              <w:ind w:left="34" w:right="26" w:firstLine="270"/>
            </w:pPr>
            <w:r w:rsidRPr="003E5186">
              <w:t xml:space="preserve">1.4Domeniul de </w:t>
            </w:r>
            <w:r w:rsidRPr="003E5186">
              <w:rPr>
                <w:color w:val="000000"/>
              </w:rPr>
              <w:t>studii de</w:t>
            </w:r>
            <w:r w:rsidRPr="003E5186">
              <w:t>..................</w:t>
            </w:r>
            <w:r w:rsidRPr="003E5186">
              <w:rPr>
                <w:vertAlign w:val="superscript"/>
              </w:rPr>
              <w:t>1)</w:t>
            </w:r>
          </w:p>
        </w:tc>
        <w:tc>
          <w:tcPr>
            <w:tcW w:w="6482" w:type="dxa"/>
          </w:tcPr>
          <w:p w:rsidR="001B7C29" w:rsidRPr="003E5186" w:rsidRDefault="001B7C29" w:rsidP="00C97CEA">
            <w:pPr>
              <w:pStyle w:val="Heading1"/>
              <w:numPr>
                <w:ilvl w:val="0"/>
                <w:numId w:val="0"/>
              </w:numPr>
              <w:ind w:left="176" w:right="26" w:firstLine="270"/>
              <w:jc w:val="left"/>
              <w:rPr>
                <w:b w:val="0"/>
                <w:bCs w:val="0"/>
                <w:sz w:val="20"/>
                <w:szCs w:val="20"/>
                <w:lang w:val="fr-FR"/>
              </w:rPr>
            </w:pPr>
            <w:r w:rsidRPr="003E5186">
              <w:rPr>
                <w:b w:val="0"/>
                <w:bCs w:val="0"/>
                <w:sz w:val="20"/>
                <w:szCs w:val="20"/>
                <w:lang w:val="fr-FR"/>
              </w:rPr>
              <w:t>Licență</w:t>
            </w:r>
          </w:p>
        </w:tc>
      </w:tr>
      <w:tr w:rsidR="001B7C29" w:rsidRPr="003E5186" w:rsidTr="00C97CEA">
        <w:tc>
          <w:tcPr>
            <w:tcW w:w="3724" w:type="dxa"/>
          </w:tcPr>
          <w:p w:rsidR="001B7C29" w:rsidRPr="003E5186" w:rsidRDefault="001B7C29" w:rsidP="00C97CEA">
            <w:pPr>
              <w:ind w:left="34" w:right="26" w:firstLine="270"/>
              <w:rPr>
                <w:vertAlign w:val="superscript"/>
              </w:rPr>
            </w:pPr>
            <w:r w:rsidRPr="003E5186">
              <w:t>1.5Ciclul de studii</w:t>
            </w:r>
            <w:r w:rsidRPr="003E5186">
              <w:rPr>
                <w:vertAlign w:val="superscript"/>
              </w:rPr>
              <w:t>2)</w:t>
            </w:r>
          </w:p>
        </w:tc>
        <w:tc>
          <w:tcPr>
            <w:tcW w:w="6482" w:type="dxa"/>
          </w:tcPr>
          <w:p w:rsidR="001B7C29" w:rsidRPr="003E5186" w:rsidRDefault="001B7C29" w:rsidP="00C97CEA">
            <w:pPr>
              <w:pStyle w:val="Heading1"/>
              <w:numPr>
                <w:ilvl w:val="0"/>
                <w:numId w:val="0"/>
              </w:numPr>
              <w:ind w:left="176" w:right="26" w:firstLine="270"/>
              <w:jc w:val="left"/>
              <w:rPr>
                <w:b w:val="0"/>
                <w:bCs w:val="0"/>
                <w:sz w:val="20"/>
                <w:szCs w:val="20"/>
                <w:lang w:val="fr-FR"/>
              </w:rPr>
            </w:pPr>
            <w:r w:rsidRPr="003E5186">
              <w:rPr>
                <w:b w:val="0"/>
                <w:bCs w:val="0"/>
                <w:sz w:val="20"/>
                <w:szCs w:val="20"/>
                <w:lang w:val="fr-FR"/>
              </w:rPr>
              <w:t>Licență</w:t>
            </w:r>
          </w:p>
        </w:tc>
      </w:tr>
      <w:tr w:rsidR="001B7C29" w:rsidRPr="003E5186" w:rsidTr="00C97CEA">
        <w:trPr>
          <w:trHeight w:val="106"/>
        </w:trPr>
        <w:tc>
          <w:tcPr>
            <w:tcW w:w="3724" w:type="dxa"/>
          </w:tcPr>
          <w:p w:rsidR="001B7C29" w:rsidRPr="003E5186" w:rsidRDefault="001B7C29" w:rsidP="00C97CEA">
            <w:pPr>
              <w:pStyle w:val="Heading2"/>
              <w:numPr>
                <w:ilvl w:val="0"/>
                <w:numId w:val="0"/>
              </w:numPr>
              <w:ind w:left="34" w:right="26" w:firstLine="270"/>
              <w:rPr>
                <w:b w:val="0"/>
                <w:bCs w:val="0"/>
                <w:sz w:val="20"/>
                <w:szCs w:val="20"/>
                <w:lang w:val="fr-FR"/>
              </w:rPr>
            </w:pPr>
            <w:r w:rsidRPr="003E5186">
              <w:rPr>
                <w:b w:val="0"/>
                <w:bCs w:val="0"/>
                <w:sz w:val="20"/>
                <w:szCs w:val="20"/>
                <w:lang w:val="fr-FR"/>
              </w:rPr>
              <w:t>1.6 Programul de studii/ Calificarea</w:t>
            </w:r>
          </w:p>
        </w:tc>
        <w:tc>
          <w:tcPr>
            <w:tcW w:w="6482" w:type="dxa"/>
            <w:shd w:val="clear" w:color="auto" w:fill="C00000"/>
          </w:tcPr>
          <w:p w:rsidR="001B7C29" w:rsidRPr="003E5186" w:rsidRDefault="001B7C29" w:rsidP="00C97CEA">
            <w:pPr>
              <w:pStyle w:val="Heading1"/>
              <w:numPr>
                <w:ilvl w:val="0"/>
                <w:numId w:val="0"/>
              </w:numPr>
              <w:ind w:left="176" w:right="26" w:firstLine="270"/>
              <w:jc w:val="left"/>
              <w:rPr>
                <w:b w:val="0"/>
                <w:bCs w:val="0"/>
                <w:sz w:val="20"/>
                <w:szCs w:val="20"/>
                <w:lang w:val="fr-FR"/>
              </w:rPr>
            </w:pPr>
            <w:r w:rsidRPr="003E5186">
              <w:rPr>
                <w:b w:val="0"/>
                <w:bCs w:val="0"/>
                <w:sz w:val="20"/>
                <w:szCs w:val="20"/>
                <w:lang w:val="fr-FR"/>
              </w:rPr>
              <w:t>Medicină</w:t>
            </w:r>
            <w:r w:rsidR="00C45D6E" w:rsidRPr="003E5186">
              <w:rPr>
                <w:b w:val="0"/>
                <w:bCs w:val="0"/>
                <w:sz w:val="20"/>
                <w:szCs w:val="20"/>
                <w:lang w:val="fr-FR"/>
              </w:rPr>
              <w:t xml:space="preserve"> în limba franceză</w:t>
            </w:r>
          </w:p>
        </w:tc>
      </w:tr>
    </w:tbl>
    <w:p w:rsidR="001B7C29" w:rsidRPr="003E5186" w:rsidRDefault="001B7C29" w:rsidP="00C97CEA">
      <w:pPr>
        <w:ind w:right="26" w:firstLine="270"/>
        <w:rPr>
          <w:b/>
          <w:bCs/>
        </w:rPr>
      </w:pPr>
    </w:p>
    <w:p w:rsidR="001B7C29" w:rsidRPr="003E5186" w:rsidRDefault="001B7C29" w:rsidP="00C97CEA">
      <w:pPr>
        <w:ind w:right="26" w:firstLine="270"/>
      </w:pPr>
      <w:r w:rsidRPr="003E5186">
        <w:rPr>
          <w:b/>
          <w:bCs/>
        </w:rPr>
        <w:t xml:space="preserve">2. Date despre disciplină </w:t>
      </w: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630"/>
        <w:gridCol w:w="180"/>
        <w:gridCol w:w="990"/>
        <w:gridCol w:w="360"/>
        <w:gridCol w:w="414"/>
        <w:gridCol w:w="851"/>
        <w:gridCol w:w="992"/>
        <w:gridCol w:w="1275"/>
        <w:gridCol w:w="1688"/>
        <w:gridCol w:w="722"/>
      </w:tblGrid>
      <w:tr w:rsidR="001B7C29" w:rsidRPr="003E5186" w:rsidTr="00C97CEA">
        <w:tc>
          <w:tcPr>
            <w:tcW w:w="2734" w:type="dxa"/>
            <w:gridSpan w:val="2"/>
          </w:tcPr>
          <w:p w:rsidR="001B7C29" w:rsidRPr="003E5186" w:rsidRDefault="001B7C29" w:rsidP="00C97CEA">
            <w:pPr>
              <w:ind w:right="26" w:firstLine="270"/>
            </w:pPr>
            <w:r w:rsidRPr="003E5186">
              <w:t>2.1. Denumirea disciplinei</w:t>
            </w:r>
          </w:p>
        </w:tc>
        <w:tc>
          <w:tcPr>
            <w:tcW w:w="7472" w:type="dxa"/>
            <w:gridSpan w:val="9"/>
          </w:tcPr>
          <w:p w:rsidR="001B7C29" w:rsidRPr="003E5186" w:rsidRDefault="001B7C29" w:rsidP="00C97CEA">
            <w:pPr>
              <w:ind w:right="26" w:firstLine="270"/>
              <w:rPr>
                <w:b/>
                <w:bCs/>
              </w:rPr>
            </w:pPr>
            <w:r w:rsidRPr="003E5186">
              <w:rPr>
                <w:b/>
                <w:bCs/>
              </w:rPr>
              <w:t>MORFOPATOLOGIE</w:t>
            </w:r>
          </w:p>
        </w:tc>
      </w:tr>
      <w:tr w:rsidR="001B7C29" w:rsidRPr="003E5186">
        <w:tc>
          <w:tcPr>
            <w:tcW w:w="4678" w:type="dxa"/>
            <w:gridSpan w:val="6"/>
          </w:tcPr>
          <w:p w:rsidR="001B7C29" w:rsidRPr="003E5186" w:rsidRDefault="001B7C29" w:rsidP="00C97CEA">
            <w:pPr>
              <w:ind w:left="34" w:right="26" w:firstLine="270"/>
            </w:pPr>
            <w:r w:rsidRPr="003E5186">
              <w:t>2.2 Titularul activităţilor de curs</w:t>
            </w:r>
          </w:p>
        </w:tc>
        <w:tc>
          <w:tcPr>
            <w:tcW w:w="5528" w:type="dxa"/>
            <w:gridSpan w:val="5"/>
          </w:tcPr>
          <w:p w:rsidR="001B7C29" w:rsidRPr="003E5186" w:rsidRDefault="001B7C29" w:rsidP="00C97CEA">
            <w:pPr>
              <w:ind w:right="26" w:firstLine="270"/>
            </w:pPr>
            <w:r w:rsidRPr="003E5186">
              <w:t>Conf. Dr. Anca Mure</w:t>
            </w:r>
            <w:r w:rsidR="00E312EA" w:rsidRPr="003E5186">
              <w:t>ș</w:t>
            </w:r>
            <w:r w:rsidRPr="003E5186">
              <w:t>an</w:t>
            </w:r>
          </w:p>
          <w:p w:rsidR="001B7C29" w:rsidRPr="003E5186" w:rsidRDefault="001B7C29" w:rsidP="00C97CEA">
            <w:pPr>
              <w:ind w:right="26" w:firstLine="270"/>
            </w:pPr>
          </w:p>
        </w:tc>
      </w:tr>
      <w:tr w:rsidR="001B7C29" w:rsidRPr="003E5186">
        <w:tc>
          <w:tcPr>
            <w:tcW w:w="4678" w:type="dxa"/>
            <w:gridSpan w:val="6"/>
          </w:tcPr>
          <w:p w:rsidR="001B7C29" w:rsidRPr="003E5186" w:rsidRDefault="001B7C29" w:rsidP="00C97CEA">
            <w:pPr>
              <w:ind w:left="34" w:right="26" w:firstLine="270"/>
            </w:pPr>
            <w:r w:rsidRPr="003E5186">
              <w:t>2.3 Titularul activităţilor de laborator</w:t>
            </w:r>
          </w:p>
        </w:tc>
        <w:tc>
          <w:tcPr>
            <w:tcW w:w="5528" w:type="dxa"/>
            <w:gridSpan w:val="5"/>
          </w:tcPr>
          <w:p w:rsidR="001B7C29" w:rsidRPr="004D4A3F" w:rsidRDefault="001B7C29" w:rsidP="00C97CEA">
            <w:pPr>
              <w:ind w:right="26" w:firstLine="270"/>
              <w:rPr>
                <w:lang w:val="en-US"/>
              </w:rPr>
            </w:pPr>
            <w:r w:rsidRPr="004D4A3F">
              <w:rPr>
                <w:lang w:val="en-US"/>
              </w:rPr>
              <w:t>Conf. Dr. Anca Mureșan</w:t>
            </w:r>
          </w:p>
          <w:p w:rsidR="001B7C29" w:rsidRPr="004D4A3F" w:rsidRDefault="001B7C29" w:rsidP="00C97CEA">
            <w:pPr>
              <w:ind w:right="26" w:firstLine="270"/>
              <w:rPr>
                <w:lang w:val="en-US"/>
              </w:rPr>
            </w:pPr>
            <w:r w:rsidRPr="004D4A3F">
              <w:rPr>
                <w:lang w:val="en-US"/>
              </w:rPr>
              <w:t>Ș.l. Dr. Remus Cornea</w:t>
            </w:r>
          </w:p>
          <w:p w:rsidR="001B7C29" w:rsidRPr="003E5186" w:rsidRDefault="001B7C29" w:rsidP="00C97CEA">
            <w:pPr>
              <w:ind w:right="26" w:firstLine="270"/>
            </w:pPr>
            <w:r w:rsidRPr="00DA0579">
              <w:rPr>
                <w:lang w:val="en-US"/>
              </w:rPr>
              <w:t xml:space="preserve">Asist Drd. </w:t>
            </w:r>
            <w:r w:rsidRPr="003E5186">
              <w:t>Aura Jurescu</w:t>
            </w:r>
          </w:p>
          <w:p w:rsidR="001B7C29" w:rsidRPr="003E5186" w:rsidRDefault="001B7C29" w:rsidP="00C97CEA">
            <w:pPr>
              <w:ind w:right="26" w:firstLine="270"/>
            </w:pPr>
          </w:p>
        </w:tc>
      </w:tr>
      <w:tr w:rsidR="001B7C29" w:rsidRPr="003E5186" w:rsidTr="00C97CEA">
        <w:trPr>
          <w:trHeight w:val="345"/>
        </w:trPr>
        <w:tc>
          <w:tcPr>
            <w:tcW w:w="2104" w:type="dxa"/>
            <w:vMerge w:val="restart"/>
          </w:tcPr>
          <w:p w:rsidR="001B7C29" w:rsidRPr="003E5186" w:rsidRDefault="001B7C29" w:rsidP="00C97CEA">
            <w:pPr>
              <w:ind w:left="34" w:right="26" w:firstLine="270"/>
              <w:jc w:val="center"/>
            </w:pPr>
            <w:r w:rsidRPr="003E5186">
              <w:t>2.4 Anul de studiu</w:t>
            </w:r>
          </w:p>
        </w:tc>
        <w:tc>
          <w:tcPr>
            <w:tcW w:w="810" w:type="dxa"/>
            <w:gridSpan w:val="2"/>
            <w:vMerge w:val="restart"/>
          </w:tcPr>
          <w:p w:rsidR="001B7C29" w:rsidRPr="003E5186" w:rsidRDefault="001B7C29" w:rsidP="00C97CEA">
            <w:pPr>
              <w:ind w:right="26"/>
              <w:jc w:val="center"/>
              <w:rPr>
                <w:b/>
                <w:bCs/>
              </w:rPr>
            </w:pPr>
            <w:r w:rsidRPr="003E5186">
              <w:rPr>
                <w:b/>
                <w:bCs/>
              </w:rPr>
              <w:t>III</w:t>
            </w:r>
          </w:p>
        </w:tc>
        <w:tc>
          <w:tcPr>
            <w:tcW w:w="990" w:type="dxa"/>
            <w:vMerge w:val="restart"/>
          </w:tcPr>
          <w:p w:rsidR="001B7C29" w:rsidRPr="003E5186" w:rsidRDefault="001B7C29" w:rsidP="00C97CEA">
            <w:pPr>
              <w:ind w:left="-18" w:right="-108"/>
              <w:jc w:val="center"/>
            </w:pPr>
            <w:r w:rsidRPr="003E5186">
              <w:t>2.5 Semestrul</w:t>
            </w:r>
          </w:p>
        </w:tc>
        <w:tc>
          <w:tcPr>
            <w:tcW w:w="360" w:type="dxa"/>
            <w:vMerge w:val="restart"/>
          </w:tcPr>
          <w:p w:rsidR="00C97CEA" w:rsidRDefault="00C97CEA" w:rsidP="00C97CEA">
            <w:pPr>
              <w:ind w:left="-108" w:right="-18" w:firstLine="378"/>
              <w:jc w:val="center"/>
              <w:rPr>
                <w:b/>
                <w:bCs/>
              </w:rPr>
            </w:pPr>
          </w:p>
          <w:p w:rsidR="001B7C29" w:rsidRPr="00C97CEA" w:rsidRDefault="00C97CEA" w:rsidP="00C97CEA">
            <w:pPr>
              <w:jc w:val="center"/>
              <w:rPr>
                <w:b/>
              </w:rPr>
            </w:pPr>
            <w:r w:rsidRPr="00C97CEA">
              <w:rPr>
                <w:b/>
              </w:rPr>
              <w:t>5,6</w:t>
            </w:r>
          </w:p>
        </w:tc>
        <w:tc>
          <w:tcPr>
            <w:tcW w:w="1265" w:type="dxa"/>
            <w:gridSpan w:val="2"/>
            <w:vMerge w:val="restart"/>
          </w:tcPr>
          <w:p w:rsidR="00C97CEA" w:rsidRDefault="001B7C29" w:rsidP="00C97CEA">
            <w:pPr>
              <w:ind w:right="26" w:firstLine="270"/>
              <w:jc w:val="center"/>
            </w:pPr>
            <w:r w:rsidRPr="003E5186">
              <w:t xml:space="preserve">2.6 </w:t>
            </w:r>
          </w:p>
          <w:p w:rsidR="001B7C29" w:rsidRPr="003E5186" w:rsidRDefault="001B7C29" w:rsidP="00C97CEA">
            <w:pPr>
              <w:ind w:right="26" w:firstLine="72"/>
              <w:jc w:val="center"/>
            </w:pPr>
            <w:r w:rsidRPr="003E5186">
              <w:t>Tipul de</w:t>
            </w:r>
            <w:r w:rsidR="00C97CEA">
              <w:t xml:space="preserve"> </w:t>
            </w:r>
            <w:r w:rsidRPr="003E5186">
              <w:t xml:space="preserve"> evaluare</w:t>
            </w:r>
          </w:p>
        </w:tc>
        <w:tc>
          <w:tcPr>
            <w:tcW w:w="992" w:type="dxa"/>
            <w:vMerge w:val="restart"/>
          </w:tcPr>
          <w:p w:rsidR="001B7C29" w:rsidRPr="003E5186" w:rsidRDefault="001B7C29" w:rsidP="00C97CEA">
            <w:pPr>
              <w:ind w:right="26" w:hanging="113"/>
              <w:jc w:val="center"/>
              <w:rPr>
                <w:b/>
                <w:bCs/>
              </w:rPr>
            </w:pPr>
            <w:r w:rsidRPr="003E5186">
              <w:rPr>
                <w:b/>
                <w:bCs/>
              </w:rPr>
              <w:t>Examen</w:t>
            </w:r>
          </w:p>
        </w:tc>
        <w:tc>
          <w:tcPr>
            <w:tcW w:w="1275" w:type="dxa"/>
            <w:vMerge w:val="restart"/>
          </w:tcPr>
          <w:p w:rsidR="001B7C29" w:rsidRPr="003E5186" w:rsidRDefault="001B7C29" w:rsidP="00C97CEA">
            <w:pPr>
              <w:ind w:right="26" w:firstLine="270"/>
              <w:jc w:val="center"/>
              <w:rPr>
                <w:vertAlign w:val="superscript"/>
              </w:rPr>
            </w:pPr>
            <w:r w:rsidRPr="003E5186">
              <w:t>2.7 Regimul disciplinei</w:t>
            </w:r>
          </w:p>
        </w:tc>
        <w:tc>
          <w:tcPr>
            <w:tcW w:w="1688" w:type="dxa"/>
          </w:tcPr>
          <w:p w:rsidR="001B7C29" w:rsidRPr="003E5186" w:rsidRDefault="001B7C29" w:rsidP="00C97CEA">
            <w:pPr>
              <w:ind w:right="26" w:firstLine="270"/>
              <w:jc w:val="center"/>
              <w:rPr>
                <w:vertAlign w:val="superscript"/>
              </w:rPr>
            </w:pPr>
            <w:r w:rsidRPr="003E5186">
              <w:t>Conţinut</w:t>
            </w:r>
            <w:r w:rsidRPr="003E5186">
              <w:rPr>
                <w:vertAlign w:val="superscript"/>
              </w:rPr>
              <w:t>3)</w:t>
            </w:r>
          </w:p>
        </w:tc>
        <w:tc>
          <w:tcPr>
            <w:tcW w:w="722" w:type="dxa"/>
          </w:tcPr>
          <w:p w:rsidR="001B7C29" w:rsidRPr="003E5186" w:rsidRDefault="001B7C29" w:rsidP="00C97CEA">
            <w:pPr>
              <w:ind w:right="26"/>
              <w:jc w:val="center"/>
              <w:rPr>
                <w:b/>
                <w:bCs/>
              </w:rPr>
            </w:pPr>
            <w:r w:rsidRPr="003E5186">
              <w:rPr>
                <w:b/>
                <w:bCs/>
              </w:rPr>
              <w:t>DF</w:t>
            </w:r>
          </w:p>
        </w:tc>
      </w:tr>
      <w:tr w:rsidR="001B7C29" w:rsidRPr="003E5186" w:rsidTr="00C97CEA">
        <w:trPr>
          <w:trHeight w:val="345"/>
        </w:trPr>
        <w:tc>
          <w:tcPr>
            <w:tcW w:w="2104" w:type="dxa"/>
            <w:vMerge/>
          </w:tcPr>
          <w:p w:rsidR="001B7C29" w:rsidRPr="003E5186" w:rsidRDefault="001B7C29" w:rsidP="00C97CEA">
            <w:pPr>
              <w:ind w:left="318" w:right="26" w:firstLine="270"/>
              <w:jc w:val="center"/>
            </w:pPr>
          </w:p>
        </w:tc>
        <w:tc>
          <w:tcPr>
            <w:tcW w:w="810" w:type="dxa"/>
            <w:gridSpan w:val="2"/>
            <w:vMerge/>
          </w:tcPr>
          <w:p w:rsidR="001B7C29" w:rsidRPr="003E5186" w:rsidRDefault="001B7C29" w:rsidP="00C97CEA">
            <w:pPr>
              <w:ind w:right="26" w:firstLine="270"/>
              <w:jc w:val="center"/>
            </w:pPr>
          </w:p>
        </w:tc>
        <w:tc>
          <w:tcPr>
            <w:tcW w:w="990" w:type="dxa"/>
            <w:vMerge/>
          </w:tcPr>
          <w:p w:rsidR="001B7C29" w:rsidRPr="003E5186" w:rsidRDefault="001B7C29" w:rsidP="00C97CEA">
            <w:pPr>
              <w:ind w:right="26" w:firstLine="270"/>
              <w:jc w:val="center"/>
            </w:pPr>
          </w:p>
        </w:tc>
        <w:tc>
          <w:tcPr>
            <w:tcW w:w="360" w:type="dxa"/>
            <w:vMerge/>
          </w:tcPr>
          <w:p w:rsidR="001B7C29" w:rsidRPr="003E5186" w:rsidRDefault="001B7C29" w:rsidP="00C97CEA">
            <w:pPr>
              <w:ind w:right="26" w:firstLine="270"/>
              <w:jc w:val="center"/>
            </w:pPr>
          </w:p>
        </w:tc>
        <w:tc>
          <w:tcPr>
            <w:tcW w:w="1265" w:type="dxa"/>
            <w:gridSpan w:val="2"/>
            <w:vMerge/>
          </w:tcPr>
          <w:p w:rsidR="001B7C29" w:rsidRPr="003E5186" w:rsidRDefault="001B7C29" w:rsidP="00C97CEA">
            <w:pPr>
              <w:ind w:right="26" w:firstLine="270"/>
              <w:jc w:val="center"/>
            </w:pPr>
          </w:p>
        </w:tc>
        <w:tc>
          <w:tcPr>
            <w:tcW w:w="992" w:type="dxa"/>
            <w:vMerge/>
          </w:tcPr>
          <w:p w:rsidR="001B7C29" w:rsidRPr="003E5186" w:rsidRDefault="001B7C29" w:rsidP="00C97CEA">
            <w:pPr>
              <w:ind w:right="26" w:firstLine="270"/>
              <w:jc w:val="center"/>
            </w:pPr>
          </w:p>
        </w:tc>
        <w:tc>
          <w:tcPr>
            <w:tcW w:w="1275" w:type="dxa"/>
            <w:vMerge/>
          </w:tcPr>
          <w:p w:rsidR="001B7C29" w:rsidRPr="003E5186" w:rsidRDefault="001B7C29" w:rsidP="00C97CEA">
            <w:pPr>
              <w:ind w:right="26" w:firstLine="270"/>
              <w:jc w:val="center"/>
            </w:pPr>
          </w:p>
        </w:tc>
        <w:tc>
          <w:tcPr>
            <w:tcW w:w="1688" w:type="dxa"/>
          </w:tcPr>
          <w:p w:rsidR="001B7C29" w:rsidRPr="003E5186" w:rsidRDefault="001B7C29" w:rsidP="00C97CEA">
            <w:pPr>
              <w:ind w:right="26"/>
              <w:jc w:val="center"/>
              <w:rPr>
                <w:vertAlign w:val="superscript"/>
              </w:rPr>
            </w:pPr>
            <w:r w:rsidRPr="003E5186">
              <w:t>Obligativitate</w:t>
            </w:r>
            <w:r w:rsidRPr="003E5186">
              <w:rPr>
                <w:vertAlign w:val="superscript"/>
              </w:rPr>
              <w:t>4)</w:t>
            </w:r>
          </w:p>
        </w:tc>
        <w:tc>
          <w:tcPr>
            <w:tcW w:w="722" w:type="dxa"/>
          </w:tcPr>
          <w:p w:rsidR="001B7C29" w:rsidRPr="003E5186" w:rsidRDefault="001B7C29" w:rsidP="00C97CEA">
            <w:pPr>
              <w:ind w:right="26"/>
              <w:jc w:val="center"/>
              <w:rPr>
                <w:b/>
                <w:bCs/>
              </w:rPr>
            </w:pPr>
            <w:r w:rsidRPr="003E5186">
              <w:rPr>
                <w:b/>
                <w:bCs/>
              </w:rPr>
              <w:t>DI</w:t>
            </w:r>
          </w:p>
        </w:tc>
      </w:tr>
    </w:tbl>
    <w:p w:rsidR="001B7C29" w:rsidRPr="003E5186" w:rsidRDefault="001B7C29" w:rsidP="00C97CEA">
      <w:pPr>
        <w:pStyle w:val="BodyText2"/>
        <w:ind w:right="26" w:firstLine="270"/>
        <w:jc w:val="left"/>
        <w:rPr>
          <w:b/>
          <w:bCs/>
          <w:sz w:val="20"/>
          <w:szCs w:val="20"/>
          <w:lang w:val="fr-FR"/>
        </w:rPr>
      </w:pPr>
    </w:p>
    <w:p w:rsidR="001B7C29" w:rsidRPr="003E5186" w:rsidRDefault="001B7C29" w:rsidP="00C97CEA">
      <w:pPr>
        <w:pStyle w:val="BodyText2"/>
        <w:ind w:right="26" w:firstLine="270"/>
        <w:jc w:val="left"/>
        <w:rPr>
          <w:b/>
          <w:bCs/>
          <w:sz w:val="20"/>
          <w:szCs w:val="20"/>
          <w:lang w:val="fr-FR"/>
        </w:rPr>
      </w:pPr>
      <w:r w:rsidRPr="003E5186">
        <w:rPr>
          <w:b/>
          <w:bCs/>
          <w:sz w:val="20"/>
          <w:szCs w:val="20"/>
          <w:lang w:val="fr-FR"/>
        </w:rPr>
        <w:t xml:space="preserve">3. Timpultotal estimat </w:t>
      </w:r>
      <w:r w:rsidRPr="003E5186">
        <w:rPr>
          <w:sz w:val="20"/>
          <w:szCs w:val="20"/>
          <w:lang w:val="fr-FR"/>
        </w:rPr>
        <w:t>(ore pe ambele semestre al activităților didactice)</w:t>
      </w:r>
    </w:p>
    <w:tbl>
      <w:tblPr>
        <w:tblW w:w="1020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0"/>
        <w:gridCol w:w="324"/>
        <w:gridCol w:w="812"/>
        <w:gridCol w:w="538"/>
        <w:gridCol w:w="876"/>
        <w:gridCol w:w="854"/>
        <w:gridCol w:w="2540"/>
        <w:gridCol w:w="858"/>
      </w:tblGrid>
      <w:tr w:rsidR="001B7C29" w:rsidRPr="003E5186">
        <w:trPr>
          <w:trHeight w:val="248"/>
        </w:trPr>
        <w:tc>
          <w:tcPr>
            <w:tcW w:w="3400" w:type="dxa"/>
          </w:tcPr>
          <w:p w:rsidR="001B7C29" w:rsidRPr="003E5186" w:rsidRDefault="001B7C29" w:rsidP="00441E4E">
            <w:pPr>
              <w:pStyle w:val="Heading2"/>
              <w:numPr>
                <w:ilvl w:val="0"/>
                <w:numId w:val="0"/>
              </w:numPr>
              <w:ind w:right="26" w:firstLine="270"/>
              <w:rPr>
                <w:b w:val="0"/>
                <w:bCs w:val="0"/>
                <w:sz w:val="20"/>
                <w:szCs w:val="20"/>
                <w:lang w:val="fr-FR"/>
              </w:rPr>
            </w:pPr>
            <w:r w:rsidRPr="003E5186">
              <w:rPr>
                <w:b w:val="0"/>
                <w:bCs w:val="0"/>
                <w:sz w:val="20"/>
                <w:szCs w:val="20"/>
                <w:lang w:val="fr-FR"/>
              </w:rPr>
              <w:t>3.1 Număr de ore pe săptămână</w:t>
            </w:r>
          </w:p>
        </w:tc>
        <w:tc>
          <w:tcPr>
            <w:tcW w:w="1136" w:type="dxa"/>
            <w:gridSpan w:val="2"/>
          </w:tcPr>
          <w:p w:rsidR="001B7C29" w:rsidRPr="003E5186" w:rsidRDefault="001B7C29" w:rsidP="00441E4E">
            <w:pPr>
              <w:ind w:right="26" w:firstLine="270"/>
              <w:rPr>
                <w:b/>
                <w:bCs/>
              </w:rPr>
            </w:pPr>
            <w:r w:rsidRPr="003E5186">
              <w:rPr>
                <w:b/>
                <w:bCs/>
              </w:rPr>
              <w:t>6+4</w:t>
            </w:r>
          </w:p>
        </w:tc>
        <w:tc>
          <w:tcPr>
            <w:tcW w:w="1414" w:type="dxa"/>
            <w:gridSpan w:val="2"/>
          </w:tcPr>
          <w:p w:rsidR="001B7C29" w:rsidRPr="003E5186" w:rsidRDefault="001B7C29" w:rsidP="00441E4E">
            <w:pPr>
              <w:ind w:right="26" w:firstLine="160"/>
            </w:pPr>
            <w:r w:rsidRPr="003E5186">
              <w:t>3.2 din care: curs</w:t>
            </w:r>
          </w:p>
        </w:tc>
        <w:tc>
          <w:tcPr>
            <w:tcW w:w="854" w:type="dxa"/>
          </w:tcPr>
          <w:p w:rsidR="001B7C29" w:rsidRPr="003E5186" w:rsidRDefault="001B7C29" w:rsidP="00441E4E">
            <w:pPr>
              <w:ind w:right="26" w:firstLine="6"/>
              <w:rPr>
                <w:b/>
                <w:bCs/>
              </w:rPr>
            </w:pPr>
            <w:r w:rsidRPr="003E5186">
              <w:rPr>
                <w:b/>
                <w:bCs/>
              </w:rPr>
              <w:t>3+2</w:t>
            </w:r>
          </w:p>
        </w:tc>
        <w:tc>
          <w:tcPr>
            <w:tcW w:w="2540" w:type="dxa"/>
          </w:tcPr>
          <w:p w:rsidR="001B7C29" w:rsidRPr="003E5186" w:rsidRDefault="001B7C29" w:rsidP="00441E4E">
            <w:pPr>
              <w:ind w:right="26" w:firstLine="270"/>
            </w:pPr>
            <w:r w:rsidRPr="003E5186">
              <w:t>3.3</w:t>
            </w:r>
            <w:r w:rsidR="00441E4E">
              <w:t xml:space="preserve"> </w:t>
            </w:r>
            <w:r w:rsidRPr="003E5186">
              <w:t>laborator</w:t>
            </w:r>
          </w:p>
        </w:tc>
        <w:tc>
          <w:tcPr>
            <w:tcW w:w="858" w:type="dxa"/>
          </w:tcPr>
          <w:p w:rsidR="001B7C29" w:rsidRPr="003E5186" w:rsidRDefault="001B7C29" w:rsidP="00441E4E">
            <w:pPr>
              <w:ind w:right="26" w:firstLine="270"/>
              <w:rPr>
                <w:b/>
                <w:bCs/>
              </w:rPr>
            </w:pPr>
            <w:r w:rsidRPr="003E5186">
              <w:rPr>
                <w:b/>
                <w:bCs/>
              </w:rPr>
              <w:t>3+2</w:t>
            </w:r>
          </w:p>
        </w:tc>
      </w:tr>
      <w:tr w:rsidR="001B7C29" w:rsidRPr="003E5186">
        <w:trPr>
          <w:trHeight w:val="247"/>
        </w:trPr>
        <w:tc>
          <w:tcPr>
            <w:tcW w:w="3400" w:type="dxa"/>
          </w:tcPr>
          <w:p w:rsidR="001B7C29" w:rsidRPr="003E5186" w:rsidRDefault="001B7C29" w:rsidP="00441E4E">
            <w:pPr>
              <w:pStyle w:val="Heading2"/>
              <w:numPr>
                <w:ilvl w:val="0"/>
                <w:numId w:val="0"/>
              </w:numPr>
              <w:ind w:right="26" w:firstLine="270"/>
              <w:rPr>
                <w:b w:val="0"/>
                <w:bCs w:val="0"/>
                <w:sz w:val="20"/>
                <w:szCs w:val="20"/>
                <w:lang w:val="fr-FR"/>
              </w:rPr>
            </w:pPr>
            <w:r w:rsidRPr="003E5186">
              <w:rPr>
                <w:b w:val="0"/>
                <w:bCs w:val="0"/>
                <w:sz w:val="20"/>
                <w:szCs w:val="20"/>
                <w:lang w:val="fr-FR"/>
              </w:rPr>
              <w:t>3.4 Total ore din planul de învățământ</w:t>
            </w:r>
          </w:p>
        </w:tc>
        <w:tc>
          <w:tcPr>
            <w:tcW w:w="1136" w:type="dxa"/>
            <w:gridSpan w:val="2"/>
          </w:tcPr>
          <w:p w:rsidR="001B7C29" w:rsidRPr="003E5186" w:rsidRDefault="001B7C29" w:rsidP="00441E4E">
            <w:pPr>
              <w:pStyle w:val="Heading2"/>
              <w:numPr>
                <w:ilvl w:val="0"/>
                <w:numId w:val="0"/>
              </w:numPr>
              <w:ind w:right="26" w:firstLine="270"/>
              <w:rPr>
                <w:sz w:val="20"/>
                <w:szCs w:val="20"/>
                <w:lang w:val="fr-FR"/>
              </w:rPr>
            </w:pPr>
            <w:r w:rsidRPr="003E5186">
              <w:rPr>
                <w:sz w:val="20"/>
                <w:szCs w:val="20"/>
                <w:lang w:val="fr-FR"/>
              </w:rPr>
              <w:t>84+56</w:t>
            </w:r>
          </w:p>
        </w:tc>
        <w:tc>
          <w:tcPr>
            <w:tcW w:w="1414" w:type="dxa"/>
            <w:gridSpan w:val="2"/>
          </w:tcPr>
          <w:p w:rsidR="001B7C29" w:rsidRPr="003E5186" w:rsidRDefault="001B7C29" w:rsidP="00866AC4">
            <w:pPr>
              <w:pStyle w:val="Heading2"/>
              <w:numPr>
                <w:ilvl w:val="0"/>
                <w:numId w:val="0"/>
              </w:numPr>
              <w:ind w:right="26" w:firstLine="160"/>
              <w:rPr>
                <w:b w:val="0"/>
                <w:bCs w:val="0"/>
                <w:sz w:val="20"/>
                <w:szCs w:val="20"/>
                <w:lang w:val="fr-FR"/>
              </w:rPr>
            </w:pPr>
            <w:r w:rsidRPr="003E5186">
              <w:rPr>
                <w:b w:val="0"/>
                <w:bCs w:val="0"/>
                <w:sz w:val="20"/>
                <w:szCs w:val="20"/>
                <w:lang w:val="fr-FR"/>
              </w:rPr>
              <w:t>3.5 din care: curs</w:t>
            </w:r>
          </w:p>
        </w:tc>
        <w:tc>
          <w:tcPr>
            <w:tcW w:w="854" w:type="dxa"/>
          </w:tcPr>
          <w:p w:rsidR="001B7C29" w:rsidRPr="003E5186" w:rsidRDefault="001B7C29" w:rsidP="00441E4E">
            <w:pPr>
              <w:pStyle w:val="Heading2"/>
              <w:numPr>
                <w:ilvl w:val="0"/>
                <w:numId w:val="0"/>
              </w:numPr>
              <w:ind w:right="26" w:firstLine="6"/>
              <w:rPr>
                <w:sz w:val="20"/>
                <w:szCs w:val="20"/>
                <w:lang w:val="fr-FR"/>
              </w:rPr>
            </w:pPr>
            <w:r w:rsidRPr="003E5186">
              <w:rPr>
                <w:sz w:val="20"/>
                <w:szCs w:val="20"/>
                <w:lang w:val="fr-FR"/>
              </w:rPr>
              <w:t>42+28</w:t>
            </w:r>
          </w:p>
        </w:tc>
        <w:tc>
          <w:tcPr>
            <w:tcW w:w="2540" w:type="dxa"/>
          </w:tcPr>
          <w:p w:rsidR="001B7C29" w:rsidRPr="003E5186" w:rsidRDefault="001B7C29" w:rsidP="00441E4E">
            <w:pPr>
              <w:pStyle w:val="Heading2"/>
              <w:numPr>
                <w:ilvl w:val="0"/>
                <w:numId w:val="0"/>
              </w:numPr>
              <w:ind w:right="26" w:firstLine="270"/>
              <w:rPr>
                <w:b w:val="0"/>
                <w:bCs w:val="0"/>
                <w:sz w:val="20"/>
                <w:szCs w:val="20"/>
                <w:lang w:val="fr-FR"/>
              </w:rPr>
            </w:pPr>
            <w:r w:rsidRPr="003E5186">
              <w:rPr>
                <w:b w:val="0"/>
                <w:bCs w:val="0"/>
                <w:sz w:val="20"/>
                <w:szCs w:val="20"/>
                <w:lang w:val="fr-FR"/>
              </w:rPr>
              <w:t>3.6</w:t>
            </w:r>
            <w:r w:rsidR="00441E4E">
              <w:rPr>
                <w:b w:val="0"/>
                <w:bCs w:val="0"/>
                <w:sz w:val="20"/>
                <w:szCs w:val="20"/>
                <w:lang w:val="fr-FR"/>
              </w:rPr>
              <w:t xml:space="preserve"> </w:t>
            </w:r>
            <w:r w:rsidRPr="003E5186">
              <w:rPr>
                <w:b w:val="0"/>
                <w:bCs w:val="0"/>
                <w:sz w:val="20"/>
                <w:szCs w:val="20"/>
                <w:lang w:val="fr-FR"/>
              </w:rPr>
              <w:t>laborator</w:t>
            </w:r>
          </w:p>
        </w:tc>
        <w:tc>
          <w:tcPr>
            <w:tcW w:w="858" w:type="dxa"/>
          </w:tcPr>
          <w:p w:rsidR="001B7C29" w:rsidRPr="003E5186" w:rsidRDefault="001B7C29" w:rsidP="00866AC4">
            <w:pPr>
              <w:pStyle w:val="Heading2"/>
              <w:numPr>
                <w:ilvl w:val="0"/>
                <w:numId w:val="0"/>
              </w:numPr>
              <w:ind w:right="26" w:firstLine="32"/>
              <w:rPr>
                <w:sz w:val="20"/>
                <w:szCs w:val="20"/>
                <w:lang w:val="fr-FR"/>
              </w:rPr>
            </w:pPr>
            <w:r w:rsidRPr="003E5186">
              <w:rPr>
                <w:sz w:val="20"/>
                <w:szCs w:val="20"/>
                <w:lang w:val="fr-FR"/>
              </w:rPr>
              <w:t>42+28</w:t>
            </w:r>
          </w:p>
        </w:tc>
      </w:tr>
      <w:tr w:rsidR="001B7C29" w:rsidRPr="003E5186">
        <w:trPr>
          <w:trHeight w:val="247"/>
        </w:trPr>
        <w:tc>
          <w:tcPr>
            <w:tcW w:w="9344" w:type="dxa"/>
            <w:gridSpan w:val="7"/>
          </w:tcPr>
          <w:p w:rsidR="001B7C29" w:rsidRPr="003E5186" w:rsidRDefault="001B7C29" w:rsidP="00C97CEA">
            <w:pPr>
              <w:pStyle w:val="Heading2"/>
              <w:numPr>
                <w:ilvl w:val="0"/>
                <w:numId w:val="0"/>
              </w:numPr>
              <w:ind w:right="26" w:firstLine="270"/>
              <w:rPr>
                <w:b w:val="0"/>
                <w:bCs w:val="0"/>
                <w:sz w:val="20"/>
                <w:szCs w:val="20"/>
                <w:lang w:val="fr-FR"/>
              </w:rPr>
            </w:pPr>
            <w:r w:rsidRPr="003E5186">
              <w:rPr>
                <w:b w:val="0"/>
                <w:bCs w:val="0"/>
                <w:sz w:val="20"/>
                <w:szCs w:val="20"/>
                <w:lang w:val="fr-FR"/>
              </w:rPr>
              <w:t>Distribuția fondului de timp</w:t>
            </w:r>
          </w:p>
        </w:tc>
        <w:tc>
          <w:tcPr>
            <w:tcW w:w="858" w:type="dxa"/>
          </w:tcPr>
          <w:p w:rsidR="001B7C29" w:rsidRPr="003E5186" w:rsidRDefault="001B7C29" w:rsidP="00C97CEA">
            <w:pPr>
              <w:pStyle w:val="Heading2"/>
              <w:numPr>
                <w:ilvl w:val="0"/>
                <w:numId w:val="0"/>
              </w:numPr>
              <w:ind w:right="26" w:firstLine="270"/>
              <w:rPr>
                <w:b w:val="0"/>
                <w:bCs w:val="0"/>
                <w:sz w:val="20"/>
                <w:szCs w:val="20"/>
                <w:lang w:val="fr-FR"/>
              </w:rPr>
            </w:pPr>
            <w:r w:rsidRPr="003E5186">
              <w:rPr>
                <w:b w:val="0"/>
                <w:bCs w:val="0"/>
                <w:sz w:val="20"/>
                <w:szCs w:val="20"/>
                <w:lang w:val="fr-FR"/>
              </w:rPr>
              <w:t>ore</w:t>
            </w:r>
          </w:p>
        </w:tc>
      </w:tr>
      <w:tr w:rsidR="001B7C29" w:rsidRPr="003E5186">
        <w:trPr>
          <w:trHeight w:val="247"/>
        </w:trPr>
        <w:tc>
          <w:tcPr>
            <w:tcW w:w="9344" w:type="dxa"/>
            <w:gridSpan w:val="7"/>
          </w:tcPr>
          <w:p w:rsidR="001B7C29" w:rsidRPr="003E5186" w:rsidRDefault="001B7C29" w:rsidP="00C97CEA">
            <w:pPr>
              <w:pStyle w:val="Heading2"/>
              <w:numPr>
                <w:ilvl w:val="0"/>
                <w:numId w:val="0"/>
              </w:numPr>
              <w:ind w:right="26" w:firstLine="270"/>
              <w:rPr>
                <w:b w:val="0"/>
                <w:bCs w:val="0"/>
                <w:sz w:val="20"/>
                <w:szCs w:val="20"/>
                <w:lang w:val="fr-FR"/>
              </w:rPr>
            </w:pPr>
            <w:r w:rsidRPr="003E5186">
              <w:rPr>
                <w:b w:val="0"/>
                <w:bCs w:val="0"/>
                <w:sz w:val="20"/>
                <w:szCs w:val="20"/>
                <w:lang w:val="fr-FR"/>
              </w:rPr>
              <w:t>Studiul după manual, suport de curs, bibliografie și notițe</w:t>
            </w:r>
          </w:p>
        </w:tc>
        <w:tc>
          <w:tcPr>
            <w:tcW w:w="858" w:type="dxa"/>
          </w:tcPr>
          <w:p w:rsidR="001B7C29" w:rsidRPr="003E5186" w:rsidRDefault="001B7C29" w:rsidP="00CD5311">
            <w:pPr>
              <w:pStyle w:val="Heading2"/>
              <w:numPr>
                <w:ilvl w:val="0"/>
                <w:numId w:val="0"/>
              </w:numPr>
              <w:ind w:right="26" w:firstLine="32"/>
              <w:rPr>
                <w:b w:val="0"/>
                <w:bCs w:val="0"/>
                <w:sz w:val="20"/>
                <w:szCs w:val="20"/>
                <w:lang w:val="fr-FR"/>
              </w:rPr>
            </w:pPr>
            <w:r w:rsidRPr="003E5186">
              <w:rPr>
                <w:b w:val="0"/>
                <w:bCs w:val="0"/>
                <w:sz w:val="20"/>
                <w:szCs w:val="20"/>
                <w:lang w:val="fr-FR"/>
              </w:rPr>
              <w:t>38+</w:t>
            </w:r>
            <w:r w:rsidR="00CD5311">
              <w:rPr>
                <w:b w:val="0"/>
                <w:bCs w:val="0"/>
                <w:sz w:val="20"/>
                <w:szCs w:val="20"/>
                <w:lang w:val="fr-FR"/>
              </w:rPr>
              <w:t>4</w:t>
            </w:r>
            <w:r w:rsidRPr="003E5186">
              <w:rPr>
                <w:b w:val="0"/>
                <w:bCs w:val="0"/>
                <w:sz w:val="20"/>
                <w:szCs w:val="20"/>
                <w:lang w:val="fr-FR"/>
              </w:rPr>
              <w:t>5</w:t>
            </w:r>
          </w:p>
        </w:tc>
      </w:tr>
      <w:tr w:rsidR="001B7C29" w:rsidRPr="003E5186">
        <w:trPr>
          <w:trHeight w:val="247"/>
        </w:trPr>
        <w:tc>
          <w:tcPr>
            <w:tcW w:w="9344" w:type="dxa"/>
            <w:gridSpan w:val="7"/>
          </w:tcPr>
          <w:p w:rsidR="001B7C29" w:rsidRPr="003E5186" w:rsidRDefault="001B7C29" w:rsidP="00C97CEA">
            <w:pPr>
              <w:pStyle w:val="Heading2"/>
              <w:numPr>
                <w:ilvl w:val="0"/>
                <w:numId w:val="0"/>
              </w:numPr>
              <w:ind w:right="26" w:firstLine="270"/>
              <w:rPr>
                <w:b w:val="0"/>
                <w:bCs w:val="0"/>
                <w:sz w:val="20"/>
                <w:szCs w:val="20"/>
                <w:lang w:val="fr-FR"/>
              </w:rPr>
            </w:pPr>
            <w:r w:rsidRPr="003E5186">
              <w:rPr>
                <w:b w:val="0"/>
                <w:bCs w:val="0"/>
                <w:sz w:val="20"/>
                <w:szCs w:val="20"/>
                <w:lang w:val="fr-FR"/>
              </w:rPr>
              <w:t>Documentare suplimentară în bibliotecă, pe platformele electronice de specialitate și pe teren</w:t>
            </w:r>
          </w:p>
        </w:tc>
        <w:tc>
          <w:tcPr>
            <w:tcW w:w="858" w:type="dxa"/>
          </w:tcPr>
          <w:p w:rsidR="001B7C29" w:rsidRPr="003E5186" w:rsidRDefault="00CD5311" w:rsidP="00866AC4">
            <w:pPr>
              <w:pStyle w:val="Heading2"/>
              <w:numPr>
                <w:ilvl w:val="0"/>
                <w:numId w:val="0"/>
              </w:numPr>
              <w:ind w:right="26" w:firstLine="32"/>
              <w:rPr>
                <w:b w:val="0"/>
                <w:bCs w:val="0"/>
                <w:sz w:val="20"/>
                <w:szCs w:val="20"/>
                <w:lang w:val="fr-FR"/>
              </w:rPr>
            </w:pPr>
            <w:r>
              <w:rPr>
                <w:b w:val="0"/>
                <w:bCs w:val="0"/>
                <w:sz w:val="20"/>
                <w:szCs w:val="20"/>
                <w:lang w:val="fr-FR"/>
              </w:rPr>
              <w:t>10+</w:t>
            </w:r>
            <w:r w:rsidR="001B7C29" w:rsidRPr="003E5186">
              <w:rPr>
                <w:b w:val="0"/>
                <w:bCs w:val="0"/>
                <w:sz w:val="20"/>
                <w:szCs w:val="20"/>
                <w:lang w:val="fr-FR"/>
              </w:rPr>
              <w:t>5</w:t>
            </w:r>
          </w:p>
        </w:tc>
      </w:tr>
      <w:tr w:rsidR="001B7C29" w:rsidRPr="003E5186">
        <w:trPr>
          <w:trHeight w:val="247"/>
        </w:trPr>
        <w:tc>
          <w:tcPr>
            <w:tcW w:w="9344" w:type="dxa"/>
            <w:gridSpan w:val="7"/>
          </w:tcPr>
          <w:p w:rsidR="001B7C29" w:rsidRPr="003E5186" w:rsidRDefault="001B7C29" w:rsidP="00C97CEA">
            <w:pPr>
              <w:pStyle w:val="Heading2"/>
              <w:numPr>
                <w:ilvl w:val="0"/>
                <w:numId w:val="0"/>
              </w:numPr>
              <w:ind w:right="26" w:firstLine="270"/>
              <w:rPr>
                <w:b w:val="0"/>
                <w:bCs w:val="0"/>
                <w:sz w:val="20"/>
                <w:szCs w:val="20"/>
                <w:lang w:val="fr-FR"/>
              </w:rPr>
            </w:pPr>
            <w:r w:rsidRPr="003E5186">
              <w:rPr>
                <w:b w:val="0"/>
                <w:bCs w:val="0"/>
                <w:sz w:val="20"/>
                <w:szCs w:val="20"/>
                <w:lang w:val="fr-FR"/>
              </w:rPr>
              <w:t>Pregătire seminarii</w:t>
            </w:r>
            <w:r w:rsidRPr="003E5186">
              <w:rPr>
                <w:sz w:val="20"/>
                <w:szCs w:val="20"/>
                <w:lang w:val="fr-FR"/>
              </w:rPr>
              <w:t>/</w:t>
            </w:r>
            <w:r w:rsidRPr="003E5186">
              <w:rPr>
                <w:b w:val="0"/>
                <w:bCs w:val="0"/>
                <w:sz w:val="20"/>
                <w:szCs w:val="20"/>
                <w:lang w:val="fr-FR"/>
              </w:rPr>
              <w:t>laboratoare/ proiecte, teme, referate, portofolii și eseuri</w:t>
            </w:r>
          </w:p>
        </w:tc>
        <w:tc>
          <w:tcPr>
            <w:tcW w:w="858" w:type="dxa"/>
          </w:tcPr>
          <w:p w:rsidR="001B7C29" w:rsidRPr="003E5186" w:rsidRDefault="001B7C29" w:rsidP="00CD5311">
            <w:pPr>
              <w:pStyle w:val="Heading2"/>
              <w:numPr>
                <w:ilvl w:val="0"/>
                <w:numId w:val="0"/>
              </w:numPr>
              <w:ind w:right="26" w:firstLine="32"/>
              <w:rPr>
                <w:b w:val="0"/>
                <w:bCs w:val="0"/>
                <w:sz w:val="20"/>
                <w:szCs w:val="20"/>
                <w:lang w:val="fr-FR"/>
              </w:rPr>
            </w:pPr>
            <w:r w:rsidRPr="003E5186">
              <w:rPr>
                <w:b w:val="0"/>
                <w:bCs w:val="0"/>
                <w:sz w:val="20"/>
                <w:szCs w:val="20"/>
                <w:lang w:val="fr-FR"/>
              </w:rPr>
              <w:t>12+8</w:t>
            </w:r>
          </w:p>
        </w:tc>
      </w:tr>
      <w:tr w:rsidR="001B7C29" w:rsidRPr="003E5186">
        <w:trPr>
          <w:trHeight w:val="247"/>
        </w:trPr>
        <w:tc>
          <w:tcPr>
            <w:tcW w:w="9344" w:type="dxa"/>
            <w:gridSpan w:val="7"/>
          </w:tcPr>
          <w:p w:rsidR="001B7C29" w:rsidRPr="003E5186" w:rsidRDefault="001B7C29" w:rsidP="00C97CEA">
            <w:pPr>
              <w:pStyle w:val="Heading2"/>
              <w:numPr>
                <w:ilvl w:val="0"/>
                <w:numId w:val="0"/>
              </w:numPr>
              <w:ind w:right="26" w:firstLine="270"/>
              <w:rPr>
                <w:b w:val="0"/>
                <w:bCs w:val="0"/>
                <w:sz w:val="20"/>
                <w:szCs w:val="20"/>
                <w:lang w:val="fr-FR"/>
              </w:rPr>
            </w:pPr>
            <w:r w:rsidRPr="003E5186">
              <w:rPr>
                <w:b w:val="0"/>
                <w:bCs w:val="0"/>
                <w:sz w:val="20"/>
                <w:szCs w:val="20"/>
                <w:lang w:val="fr-FR"/>
              </w:rPr>
              <w:t>Tutoriat</w:t>
            </w:r>
          </w:p>
        </w:tc>
        <w:tc>
          <w:tcPr>
            <w:tcW w:w="858" w:type="dxa"/>
          </w:tcPr>
          <w:p w:rsidR="001B7C29" w:rsidRPr="003E5186" w:rsidRDefault="001B7C29" w:rsidP="00C97CEA">
            <w:pPr>
              <w:pStyle w:val="Heading2"/>
              <w:numPr>
                <w:ilvl w:val="0"/>
                <w:numId w:val="0"/>
              </w:numPr>
              <w:ind w:right="26" w:firstLine="270"/>
              <w:rPr>
                <w:b w:val="0"/>
                <w:bCs w:val="0"/>
                <w:sz w:val="20"/>
                <w:szCs w:val="20"/>
                <w:lang w:val="fr-FR"/>
              </w:rPr>
            </w:pPr>
          </w:p>
        </w:tc>
      </w:tr>
      <w:tr w:rsidR="001B7C29" w:rsidRPr="003E5186">
        <w:trPr>
          <w:trHeight w:val="247"/>
        </w:trPr>
        <w:tc>
          <w:tcPr>
            <w:tcW w:w="9344" w:type="dxa"/>
            <w:gridSpan w:val="7"/>
          </w:tcPr>
          <w:p w:rsidR="001B7C29" w:rsidRPr="004D4A3F" w:rsidRDefault="001B7C29" w:rsidP="00C97CEA">
            <w:pPr>
              <w:pStyle w:val="Heading2"/>
              <w:numPr>
                <w:ilvl w:val="0"/>
                <w:numId w:val="0"/>
              </w:numPr>
              <w:ind w:right="26" w:firstLine="270"/>
              <w:rPr>
                <w:b w:val="0"/>
                <w:bCs w:val="0"/>
                <w:sz w:val="20"/>
                <w:szCs w:val="20"/>
                <w:lang w:val="en-US"/>
              </w:rPr>
            </w:pPr>
            <w:r w:rsidRPr="004D4A3F">
              <w:rPr>
                <w:b w:val="0"/>
                <w:bCs w:val="0"/>
                <w:sz w:val="20"/>
                <w:szCs w:val="20"/>
                <w:lang w:val="en-US"/>
              </w:rPr>
              <w:t>Examinări  (1 seminar, 1 examen practic, 1 examen final)</w:t>
            </w:r>
          </w:p>
        </w:tc>
        <w:tc>
          <w:tcPr>
            <w:tcW w:w="858" w:type="dxa"/>
          </w:tcPr>
          <w:p w:rsidR="001B7C29" w:rsidRPr="003E5186" w:rsidRDefault="001B7C29" w:rsidP="00866AC4">
            <w:pPr>
              <w:pStyle w:val="Heading2"/>
              <w:numPr>
                <w:ilvl w:val="0"/>
                <w:numId w:val="0"/>
              </w:numPr>
              <w:ind w:right="26"/>
              <w:rPr>
                <w:b w:val="0"/>
                <w:bCs w:val="0"/>
                <w:sz w:val="20"/>
                <w:szCs w:val="20"/>
                <w:lang w:val="fr-FR"/>
              </w:rPr>
            </w:pPr>
            <w:r w:rsidRPr="003E5186">
              <w:rPr>
                <w:b w:val="0"/>
                <w:bCs w:val="0"/>
                <w:sz w:val="20"/>
                <w:szCs w:val="20"/>
                <w:lang w:val="fr-FR"/>
              </w:rPr>
              <w:t>6+6</w:t>
            </w:r>
          </w:p>
        </w:tc>
      </w:tr>
      <w:tr w:rsidR="001B7C29" w:rsidRPr="003E5186">
        <w:trPr>
          <w:trHeight w:val="247"/>
        </w:trPr>
        <w:tc>
          <w:tcPr>
            <w:tcW w:w="9344" w:type="dxa"/>
            <w:gridSpan w:val="7"/>
          </w:tcPr>
          <w:p w:rsidR="001B7C29" w:rsidRPr="003E5186" w:rsidRDefault="001B7C29" w:rsidP="00C97CEA">
            <w:pPr>
              <w:pStyle w:val="Heading2"/>
              <w:numPr>
                <w:ilvl w:val="0"/>
                <w:numId w:val="0"/>
              </w:numPr>
              <w:ind w:right="26" w:firstLine="270"/>
              <w:rPr>
                <w:b w:val="0"/>
                <w:bCs w:val="0"/>
                <w:sz w:val="20"/>
                <w:szCs w:val="20"/>
                <w:lang w:val="fr-FR"/>
              </w:rPr>
            </w:pPr>
            <w:r w:rsidRPr="003E5186">
              <w:rPr>
                <w:b w:val="0"/>
                <w:bCs w:val="0"/>
                <w:sz w:val="20"/>
                <w:szCs w:val="20"/>
                <w:lang w:val="fr-FR"/>
              </w:rPr>
              <w:t>Alte activități</w:t>
            </w:r>
          </w:p>
        </w:tc>
        <w:tc>
          <w:tcPr>
            <w:tcW w:w="858" w:type="dxa"/>
          </w:tcPr>
          <w:p w:rsidR="001B7C29" w:rsidRPr="003E5186" w:rsidRDefault="001B7C29" w:rsidP="00C97CEA">
            <w:pPr>
              <w:pStyle w:val="Heading2"/>
              <w:numPr>
                <w:ilvl w:val="0"/>
                <w:numId w:val="0"/>
              </w:numPr>
              <w:ind w:right="26" w:firstLine="270"/>
              <w:rPr>
                <w:b w:val="0"/>
                <w:bCs w:val="0"/>
                <w:sz w:val="20"/>
                <w:szCs w:val="20"/>
                <w:lang w:val="fr-FR"/>
              </w:rPr>
            </w:pPr>
          </w:p>
        </w:tc>
      </w:tr>
      <w:tr w:rsidR="001B7C29" w:rsidRPr="003E5186" w:rsidTr="00866AC4">
        <w:trPr>
          <w:gridAfter w:val="4"/>
          <w:wAfter w:w="5128" w:type="dxa"/>
          <w:trHeight w:val="247"/>
        </w:trPr>
        <w:tc>
          <w:tcPr>
            <w:tcW w:w="3724" w:type="dxa"/>
            <w:gridSpan w:val="2"/>
          </w:tcPr>
          <w:p w:rsidR="001B7C29" w:rsidRPr="003E5186" w:rsidRDefault="001B7C29" w:rsidP="00C97CEA">
            <w:pPr>
              <w:pStyle w:val="Heading2"/>
              <w:numPr>
                <w:ilvl w:val="0"/>
                <w:numId w:val="0"/>
              </w:numPr>
              <w:ind w:right="26" w:firstLine="270"/>
              <w:rPr>
                <w:sz w:val="20"/>
                <w:szCs w:val="20"/>
                <w:lang w:val="fr-FR"/>
              </w:rPr>
            </w:pPr>
            <w:r w:rsidRPr="003E5186">
              <w:rPr>
                <w:sz w:val="20"/>
                <w:szCs w:val="20"/>
                <w:lang w:val="fr-FR"/>
              </w:rPr>
              <w:t>3.7 Total ore studiu individual</w:t>
            </w:r>
          </w:p>
        </w:tc>
        <w:tc>
          <w:tcPr>
            <w:tcW w:w="1350" w:type="dxa"/>
            <w:gridSpan w:val="2"/>
          </w:tcPr>
          <w:p w:rsidR="001B7C29" w:rsidRPr="003E5186" w:rsidRDefault="001B7C29" w:rsidP="00CD5311">
            <w:pPr>
              <w:pStyle w:val="Heading2"/>
              <w:numPr>
                <w:ilvl w:val="0"/>
                <w:numId w:val="0"/>
              </w:numPr>
              <w:ind w:right="26" w:firstLine="270"/>
              <w:rPr>
                <w:sz w:val="20"/>
                <w:szCs w:val="20"/>
                <w:lang w:val="fr-FR"/>
              </w:rPr>
            </w:pPr>
            <w:r w:rsidRPr="003E5186">
              <w:rPr>
                <w:sz w:val="20"/>
                <w:szCs w:val="20"/>
                <w:lang w:val="fr-FR"/>
              </w:rPr>
              <w:t>66+</w:t>
            </w:r>
            <w:r w:rsidR="00CD5311">
              <w:rPr>
                <w:sz w:val="20"/>
                <w:szCs w:val="20"/>
                <w:lang w:val="fr-FR"/>
              </w:rPr>
              <w:t>64</w:t>
            </w:r>
          </w:p>
        </w:tc>
      </w:tr>
      <w:tr w:rsidR="001B7C29" w:rsidRPr="003E5186" w:rsidTr="00866AC4">
        <w:trPr>
          <w:gridAfter w:val="4"/>
          <w:wAfter w:w="5128" w:type="dxa"/>
          <w:trHeight w:val="247"/>
        </w:trPr>
        <w:tc>
          <w:tcPr>
            <w:tcW w:w="3724" w:type="dxa"/>
            <w:gridSpan w:val="2"/>
          </w:tcPr>
          <w:p w:rsidR="001B7C29" w:rsidRPr="00866AC4" w:rsidRDefault="00866AC4" w:rsidP="00C97CEA">
            <w:pPr>
              <w:pStyle w:val="Heading2"/>
              <w:numPr>
                <w:ilvl w:val="0"/>
                <w:numId w:val="0"/>
              </w:numPr>
              <w:ind w:right="26" w:firstLine="270"/>
              <w:rPr>
                <w:sz w:val="20"/>
                <w:szCs w:val="20"/>
                <w:lang w:val="en-US"/>
              </w:rPr>
            </w:pPr>
            <w:r w:rsidRPr="00866AC4">
              <w:rPr>
                <w:sz w:val="20"/>
                <w:szCs w:val="20"/>
                <w:lang w:val="en-US"/>
              </w:rPr>
              <w:t xml:space="preserve">3.8 Total ore pe semestru </w:t>
            </w:r>
            <w:r w:rsidR="001B7C29" w:rsidRPr="00866AC4">
              <w:rPr>
                <w:sz w:val="20"/>
                <w:szCs w:val="20"/>
                <w:lang w:val="en-US"/>
              </w:rPr>
              <w:t>(sem I+II)</w:t>
            </w:r>
          </w:p>
        </w:tc>
        <w:tc>
          <w:tcPr>
            <w:tcW w:w="1350" w:type="dxa"/>
            <w:gridSpan w:val="2"/>
          </w:tcPr>
          <w:p w:rsidR="001B7C29" w:rsidRPr="003E5186" w:rsidRDefault="001B7C29" w:rsidP="00C97CEA">
            <w:pPr>
              <w:pStyle w:val="Heading2"/>
              <w:numPr>
                <w:ilvl w:val="0"/>
                <w:numId w:val="0"/>
              </w:numPr>
              <w:ind w:right="26" w:firstLine="270"/>
              <w:rPr>
                <w:sz w:val="20"/>
                <w:szCs w:val="20"/>
                <w:lang w:val="fr-FR"/>
              </w:rPr>
            </w:pPr>
            <w:r w:rsidRPr="003E5186">
              <w:rPr>
                <w:sz w:val="20"/>
                <w:szCs w:val="20"/>
                <w:lang w:val="fr-FR"/>
              </w:rPr>
              <w:t>150+1</w:t>
            </w:r>
            <w:r w:rsidR="00CD5311">
              <w:rPr>
                <w:sz w:val="20"/>
                <w:szCs w:val="20"/>
                <w:lang w:val="fr-FR"/>
              </w:rPr>
              <w:t>2</w:t>
            </w:r>
            <w:r w:rsidRPr="003E5186">
              <w:rPr>
                <w:sz w:val="20"/>
                <w:szCs w:val="20"/>
                <w:lang w:val="fr-FR"/>
              </w:rPr>
              <w:t>0</w:t>
            </w:r>
          </w:p>
          <w:p w:rsidR="001B7C29" w:rsidRPr="003E5186" w:rsidRDefault="001B7C29" w:rsidP="00C97CEA">
            <w:pPr>
              <w:ind w:right="26" w:firstLine="270"/>
            </w:pPr>
          </w:p>
        </w:tc>
      </w:tr>
      <w:tr w:rsidR="001B7C29" w:rsidRPr="003E5186" w:rsidTr="00866AC4">
        <w:trPr>
          <w:gridAfter w:val="4"/>
          <w:wAfter w:w="5128" w:type="dxa"/>
          <w:trHeight w:val="247"/>
        </w:trPr>
        <w:tc>
          <w:tcPr>
            <w:tcW w:w="3724" w:type="dxa"/>
            <w:gridSpan w:val="2"/>
          </w:tcPr>
          <w:p w:rsidR="001B7C29" w:rsidRPr="003E5186" w:rsidRDefault="001B7C29" w:rsidP="00C97CEA">
            <w:pPr>
              <w:pStyle w:val="Heading2"/>
              <w:numPr>
                <w:ilvl w:val="0"/>
                <w:numId w:val="0"/>
              </w:numPr>
              <w:ind w:right="26" w:firstLine="270"/>
              <w:rPr>
                <w:sz w:val="20"/>
                <w:szCs w:val="20"/>
                <w:lang w:val="fr-FR"/>
              </w:rPr>
            </w:pPr>
            <w:r w:rsidRPr="003E5186">
              <w:rPr>
                <w:sz w:val="20"/>
                <w:szCs w:val="20"/>
                <w:lang w:val="fr-FR"/>
              </w:rPr>
              <w:t>3.9 Numărul de credite</w:t>
            </w:r>
            <w:r w:rsidRPr="003E5186">
              <w:rPr>
                <w:sz w:val="20"/>
                <w:szCs w:val="20"/>
                <w:vertAlign w:val="superscript"/>
                <w:lang w:val="fr-FR"/>
              </w:rPr>
              <w:t>5)</w:t>
            </w:r>
            <w:r w:rsidR="00866AC4">
              <w:rPr>
                <w:sz w:val="20"/>
                <w:szCs w:val="20"/>
                <w:vertAlign w:val="superscript"/>
                <w:lang w:val="fr-FR"/>
              </w:rPr>
              <w:t xml:space="preserve"> </w:t>
            </w:r>
            <w:r w:rsidRPr="003E5186">
              <w:rPr>
                <w:sz w:val="20"/>
                <w:szCs w:val="20"/>
                <w:lang w:val="fr-FR"/>
              </w:rPr>
              <w:t>(sem I+II)</w:t>
            </w:r>
          </w:p>
        </w:tc>
        <w:tc>
          <w:tcPr>
            <w:tcW w:w="1350" w:type="dxa"/>
            <w:gridSpan w:val="2"/>
          </w:tcPr>
          <w:p w:rsidR="001B7C29" w:rsidRPr="003E5186" w:rsidRDefault="001B7C29" w:rsidP="00CD5311">
            <w:pPr>
              <w:pStyle w:val="Heading2"/>
              <w:numPr>
                <w:ilvl w:val="0"/>
                <w:numId w:val="0"/>
              </w:numPr>
              <w:ind w:right="26" w:firstLine="270"/>
              <w:rPr>
                <w:sz w:val="20"/>
                <w:szCs w:val="20"/>
                <w:lang w:val="fr-FR"/>
              </w:rPr>
            </w:pPr>
            <w:r w:rsidRPr="003E5186">
              <w:rPr>
                <w:sz w:val="20"/>
                <w:szCs w:val="20"/>
                <w:lang w:val="fr-FR"/>
              </w:rPr>
              <w:t>5+</w:t>
            </w:r>
            <w:r w:rsidR="00CD5311">
              <w:rPr>
                <w:sz w:val="20"/>
                <w:szCs w:val="20"/>
                <w:lang w:val="fr-FR"/>
              </w:rPr>
              <w:t>4</w:t>
            </w:r>
          </w:p>
        </w:tc>
      </w:tr>
    </w:tbl>
    <w:p w:rsidR="001B7C29" w:rsidRPr="003E5186" w:rsidRDefault="001B7C29" w:rsidP="001D0B5A">
      <w:pPr>
        <w:ind w:right="26" w:firstLine="270"/>
        <w:jc w:val="both"/>
        <w:rPr>
          <w:b/>
          <w:bCs/>
        </w:rPr>
      </w:pPr>
    </w:p>
    <w:p w:rsidR="001B7C29" w:rsidRPr="003E5186" w:rsidRDefault="001B7C29" w:rsidP="001D0B5A">
      <w:pPr>
        <w:ind w:right="26" w:firstLine="270"/>
        <w:jc w:val="both"/>
      </w:pPr>
      <w:r w:rsidRPr="003E5186">
        <w:rPr>
          <w:b/>
          <w:bCs/>
        </w:rPr>
        <w:t xml:space="preserve">4. Precondiții </w:t>
      </w:r>
      <w:r w:rsidRPr="003E5186">
        <w:t>(acolo unde este cazul)</w:t>
      </w: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1B7C29" w:rsidRPr="003E5186">
        <w:tc>
          <w:tcPr>
            <w:tcW w:w="2977" w:type="dxa"/>
          </w:tcPr>
          <w:p w:rsidR="001B7C29" w:rsidRPr="003E5186" w:rsidRDefault="001B7C29" w:rsidP="001D0B5A">
            <w:pPr>
              <w:ind w:right="26" w:firstLine="270"/>
              <w:jc w:val="both"/>
            </w:pPr>
            <w:r w:rsidRPr="003E5186">
              <w:t>4.1 de curriculum</w:t>
            </w:r>
          </w:p>
        </w:tc>
        <w:tc>
          <w:tcPr>
            <w:tcW w:w="7229" w:type="dxa"/>
          </w:tcPr>
          <w:p w:rsidR="001B7C29" w:rsidRDefault="00E312EA" w:rsidP="001D0B5A">
            <w:pPr>
              <w:ind w:right="26" w:firstLine="270"/>
              <w:jc w:val="both"/>
            </w:pPr>
            <w:r>
              <w:t>Anatomie.</w:t>
            </w:r>
            <w:r w:rsidR="005C7F9E" w:rsidRPr="003E5186">
              <w:t xml:space="preserve"> Biologie celullaire</w:t>
            </w:r>
            <w:r>
              <w:t>.</w:t>
            </w:r>
            <w:r w:rsidR="001B7C29" w:rsidRPr="003E5186">
              <w:t xml:space="preserve"> Histologie.</w:t>
            </w:r>
          </w:p>
          <w:p w:rsidR="00CD5311" w:rsidRPr="003E5186" w:rsidRDefault="00CD5311" w:rsidP="00CD5311">
            <w:pPr>
              <w:ind w:right="26" w:firstLine="270"/>
              <w:jc w:val="both"/>
            </w:pPr>
            <w:r>
              <w:t>Pour les etudiants avec des credits en advance il est obligatoire d</w:t>
            </w:r>
            <w:r w:rsidRPr="003E5186">
              <w:rPr>
                <w:lang w:eastAsia="en-US"/>
              </w:rPr>
              <w:t>'</w:t>
            </w:r>
            <w:r>
              <w:t>avoir promovee les examens d</w:t>
            </w:r>
            <w:r w:rsidRPr="003E5186">
              <w:rPr>
                <w:lang w:eastAsia="en-US"/>
              </w:rPr>
              <w:t>'</w:t>
            </w:r>
            <w:r>
              <w:t>Anatomie et d</w:t>
            </w:r>
            <w:r>
              <w:rPr>
                <w:lang w:eastAsia="en-US"/>
              </w:rPr>
              <w:t xml:space="preserve">u </w:t>
            </w:r>
            <w:r>
              <w:t>Histologie.</w:t>
            </w:r>
          </w:p>
        </w:tc>
      </w:tr>
      <w:tr w:rsidR="001B7C29" w:rsidRPr="003E5186">
        <w:tc>
          <w:tcPr>
            <w:tcW w:w="2977" w:type="dxa"/>
          </w:tcPr>
          <w:p w:rsidR="001B7C29" w:rsidRPr="003E5186" w:rsidRDefault="001B7C29" w:rsidP="001D0B5A">
            <w:pPr>
              <w:ind w:right="26" w:firstLine="270"/>
              <w:jc w:val="both"/>
            </w:pPr>
            <w:r w:rsidRPr="003E5186">
              <w:t>4.2 de competențe</w:t>
            </w:r>
          </w:p>
        </w:tc>
        <w:tc>
          <w:tcPr>
            <w:tcW w:w="7229" w:type="dxa"/>
          </w:tcPr>
          <w:p w:rsidR="001B7C29" w:rsidRPr="003E5186" w:rsidRDefault="00813DA2" w:rsidP="00060352">
            <w:pPr>
              <w:numPr>
                <w:ilvl w:val="0"/>
                <w:numId w:val="32"/>
              </w:numPr>
              <w:tabs>
                <w:tab w:val="left" w:pos="72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9" w:right="26" w:firstLine="0"/>
              <w:jc w:val="both"/>
              <w:rPr>
                <w:lang w:eastAsia="en-US"/>
              </w:rPr>
            </w:pPr>
            <w:r w:rsidRPr="003E5186">
              <w:rPr>
                <w:lang w:eastAsia="en-US"/>
              </w:rPr>
              <w:t>La capacité</w:t>
            </w:r>
            <w:r w:rsidR="005C7F9E" w:rsidRPr="003E5186">
              <w:rPr>
                <w:lang w:eastAsia="en-US"/>
              </w:rPr>
              <w:t xml:space="preserve"> d'utiliser le microscope</w:t>
            </w:r>
            <w:r w:rsidR="00ED7C83" w:rsidRPr="003E5186">
              <w:rPr>
                <w:lang w:eastAsia="en-US"/>
              </w:rPr>
              <w:t>,</w:t>
            </w:r>
            <w:r w:rsidR="005C7F9E" w:rsidRPr="003E5186">
              <w:t xml:space="preserve"> de reconnaître les tissus et les organes macroscopique et microscopique</w:t>
            </w:r>
          </w:p>
          <w:p w:rsidR="001B7C29" w:rsidRPr="003E5186" w:rsidRDefault="00ED7C83" w:rsidP="00060352">
            <w:pPr>
              <w:numPr>
                <w:ilvl w:val="0"/>
                <w:numId w:val="32"/>
              </w:numPr>
              <w:ind w:left="279" w:right="26" w:firstLine="0"/>
              <w:jc w:val="both"/>
            </w:pPr>
            <w:r w:rsidRPr="003E5186">
              <w:t xml:space="preserve">Connaitre les </w:t>
            </w:r>
            <w:r w:rsidR="00813DA2" w:rsidRPr="003E5186">
              <w:t>principales</w:t>
            </w:r>
            <w:r w:rsidRPr="003E5186">
              <w:t xml:space="preserve"> </w:t>
            </w:r>
            <w:r w:rsidR="00813DA2" w:rsidRPr="003E5186">
              <w:t>colorations</w:t>
            </w:r>
            <w:r w:rsidRPr="003E5186">
              <w:t xml:space="preserve"> qui sont utilisés pour l'étude microscopique des tissus humains</w:t>
            </w:r>
            <w:r w:rsidR="001B7C29" w:rsidRPr="003E5186">
              <w:t>.</w:t>
            </w:r>
          </w:p>
          <w:p w:rsidR="001B7C29" w:rsidRPr="003E5186" w:rsidRDefault="00ED7C83" w:rsidP="00060352">
            <w:pPr>
              <w:numPr>
                <w:ilvl w:val="0"/>
                <w:numId w:val="32"/>
              </w:numPr>
              <w:ind w:left="279" w:right="26" w:firstLine="0"/>
              <w:jc w:val="both"/>
            </w:pPr>
            <w:r w:rsidRPr="003E5186">
              <w:t>La capacité d’utiliser l’</w:t>
            </w:r>
            <w:r w:rsidR="00813DA2" w:rsidRPr="003E5186">
              <w:t>ordinateur</w:t>
            </w:r>
            <w:r w:rsidRPr="003E5186">
              <w:t xml:space="preserve">  </w:t>
            </w:r>
            <w:r w:rsidR="005D3724" w:rsidRPr="003E5186">
              <w:t>pour visua</w:t>
            </w:r>
            <w:r w:rsidRPr="003E5186">
              <w:t xml:space="preserve">liser les </w:t>
            </w:r>
            <w:r w:rsidR="00813DA2" w:rsidRPr="003E5186">
              <w:t>images</w:t>
            </w:r>
            <w:r w:rsidR="005D3724" w:rsidRPr="003E5186">
              <w:t xml:space="preserve"> microscopiques</w:t>
            </w:r>
            <w:r w:rsidR="001B7C29" w:rsidRPr="003E5186">
              <w:t>.</w:t>
            </w:r>
          </w:p>
        </w:tc>
      </w:tr>
    </w:tbl>
    <w:p w:rsidR="001B7C29" w:rsidRPr="003E5186" w:rsidRDefault="001B7C29" w:rsidP="001D0B5A">
      <w:pPr>
        <w:ind w:right="26" w:firstLine="270"/>
        <w:jc w:val="both"/>
        <w:rPr>
          <w:b/>
          <w:bCs/>
        </w:rPr>
      </w:pPr>
    </w:p>
    <w:p w:rsidR="001B7C29" w:rsidRPr="003E5186" w:rsidRDefault="001B7C29" w:rsidP="001D0B5A">
      <w:pPr>
        <w:ind w:right="26" w:firstLine="270"/>
        <w:jc w:val="both"/>
      </w:pPr>
      <w:r w:rsidRPr="003E5186">
        <w:rPr>
          <w:b/>
          <w:bCs/>
        </w:rPr>
        <w:t xml:space="preserve">5. Condiții </w:t>
      </w:r>
      <w:r w:rsidRPr="003E5186">
        <w:t>(acolo unde este cazul)</w:t>
      </w: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1B7C29" w:rsidRPr="003E5186">
        <w:tc>
          <w:tcPr>
            <w:tcW w:w="2977" w:type="dxa"/>
          </w:tcPr>
          <w:p w:rsidR="001B7C29" w:rsidRPr="003E5186" w:rsidRDefault="001B7C29" w:rsidP="001D0B5A">
            <w:pPr>
              <w:ind w:right="26" w:firstLine="270"/>
              <w:jc w:val="both"/>
              <w:rPr>
                <w:b/>
                <w:bCs/>
              </w:rPr>
            </w:pPr>
            <w:r w:rsidRPr="003E5186">
              <w:rPr>
                <w:b/>
                <w:bCs/>
              </w:rPr>
              <w:t>5.1 de desfășurare a cursului</w:t>
            </w:r>
          </w:p>
        </w:tc>
        <w:tc>
          <w:tcPr>
            <w:tcW w:w="7229" w:type="dxa"/>
          </w:tcPr>
          <w:p w:rsidR="001B7C29" w:rsidRPr="003E5186" w:rsidRDefault="00ED7C83" w:rsidP="00060352">
            <w:pPr>
              <w:numPr>
                <w:ilvl w:val="0"/>
                <w:numId w:val="27"/>
              </w:numPr>
              <w:tabs>
                <w:tab w:val="left" w:pos="245"/>
              </w:tabs>
              <w:ind w:left="279" w:right="26" w:firstLine="0"/>
              <w:jc w:val="both"/>
            </w:pPr>
            <w:r w:rsidRPr="003E5186">
              <w:rPr>
                <w:rStyle w:val="shorttext"/>
              </w:rPr>
              <w:t>La présence au cours est obligatoire</w:t>
            </w:r>
            <w:r w:rsidRPr="003E5186">
              <w:t xml:space="preserve">, avec un maximum de 30% des absences totales </w:t>
            </w:r>
            <w:r w:rsidR="00813DA2" w:rsidRPr="003E5186">
              <w:t>acceptées. Pour</w:t>
            </w:r>
            <w:r w:rsidR="005D3724" w:rsidRPr="003E5186">
              <w:t xml:space="preserve"> des raisons bien fondées, les étudiants ont la possibilité de récupérer / </w:t>
            </w:r>
            <w:r w:rsidR="00813DA2" w:rsidRPr="003E5186">
              <w:t>pré récupérer</w:t>
            </w:r>
            <w:r w:rsidR="005D3724" w:rsidRPr="003E5186">
              <w:t xml:space="preserve"> l'absence du cours seulement dans la même semaine (</w:t>
            </w:r>
            <w:r w:rsidR="005D3724" w:rsidRPr="003E5186">
              <w:rPr>
                <w:rStyle w:val="shorttext"/>
              </w:rPr>
              <w:t xml:space="preserve">quand c'est possible). </w:t>
            </w:r>
          </w:p>
          <w:p w:rsidR="001B7C29" w:rsidRPr="003E5186" w:rsidRDefault="005D3724" w:rsidP="00060352">
            <w:pPr>
              <w:numPr>
                <w:ilvl w:val="0"/>
                <w:numId w:val="27"/>
              </w:numPr>
              <w:tabs>
                <w:tab w:val="left" w:pos="176"/>
                <w:tab w:val="left" w:pos="245"/>
              </w:tabs>
              <w:ind w:left="279" w:right="26" w:firstLine="0"/>
              <w:jc w:val="both"/>
            </w:pPr>
            <w:r w:rsidRPr="003E5186">
              <w:t>Les étudiants se conformeront aux règlements internes de l'UMFT</w:t>
            </w:r>
            <w:r w:rsidR="001B7C29" w:rsidRPr="003E5186">
              <w:t>.</w:t>
            </w:r>
          </w:p>
          <w:p w:rsidR="001B7C29" w:rsidRPr="003E5186" w:rsidRDefault="005D3724" w:rsidP="00060352">
            <w:pPr>
              <w:numPr>
                <w:ilvl w:val="0"/>
                <w:numId w:val="27"/>
              </w:numPr>
              <w:tabs>
                <w:tab w:val="left" w:pos="176"/>
                <w:tab w:val="left" w:pos="245"/>
              </w:tabs>
              <w:ind w:left="279" w:right="26" w:firstLine="0"/>
              <w:jc w:val="both"/>
            </w:pPr>
            <w:r w:rsidRPr="003E5186">
              <w:t>Les téléphones mobiles seront fermés pendant les co</w:t>
            </w:r>
            <w:r w:rsidR="00D85D49">
              <w:t>u</w:t>
            </w:r>
            <w:r w:rsidRPr="003E5186">
              <w:t>rses</w:t>
            </w:r>
            <w:r w:rsidR="001B7C29" w:rsidRPr="003E5186">
              <w:t xml:space="preserve">, </w:t>
            </w:r>
            <w:r w:rsidRPr="003E5186">
              <w:t>ne pouvant tolérer les conversations téléphoniques pendant le cours, ni le départ</w:t>
            </w:r>
            <w:r w:rsidR="00D85D49">
              <w:t xml:space="preserve"> la salle d</w:t>
            </w:r>
            <w:r w:rsidR="008F53CE" w:rsidRPr="003E5186">
              <w:t>e cours pour prendre des appels téléphoniques</w:t>
            </w:r>
            <w:r w:rsidR="001B7C29" w:rsidRPr="003E5186">
              <w:t>.</w:t>
            </w:r>
          </w:p>
          <w:p w:rsidR="001B7C29" w:rsidRPr="003E5186" w:rsidRDefault="008F53CE" w:rsidP="00060352">
            <w:pPr>
              <w:numPr>
                <w:ilvl w:val="0"/>
                <w:numId w:val="27"/>
              </w:numPr>
              <w:tabs>
                <w:tab w:val="left" w:pos="176"/>
                <w:tab w:val="left" w:pos="245"/>
              </w:tabs>
              <w:ind w:left="279" w:right="26" w:firstLine="0"/>
              <w:jc w:val="both"/>
            </w:pPr>
            <w:r w:rsidRPr="003E5186">
              <w:t>L'inscription / le tournage du cours n'est pas accepté sans l'accord du titulaire du cours</w:t>
            </w:r>
            <w:r w:rsidR="001B7C29" w:rsidRPr="003E5186">
              <w:t>.</w:t>
            </w:r>
          </w:p>
          <w:p w:rsidR="001B7C29" w:rsidRPr="003E5186" w:rsidRDefault="008F53CE" w:rsidP="00060352">
            <w:pPr>
              <w:numPr>
                <w:ilvl w:val="0"/>
                <w:numId w:val="27"/>
              </w:numPr>
              <w:tabs>
                <w:tab w:val="left" w:pos="176"/>
                <w:tab w:val="left" w:pos="245"/>
              </w:tabs>
              <w:ind w:left="279" w:right="26" w:firstLine="0"/>
              <w:jc w:val="both"/>
            </w:pPr>
            <w:r w:rsidRPr="003E5186">
              <w:t xml:space="preserve">Aucun retard ne sera utilisé pour les étudiants du cours afin de ne pas </w:t>
            </w:r>
            <w:r w:rsidRPr="003E5186">
              <w:lastRenderedPageBreak/>
              <w:t>perturber leur bonne performance</w:t>
            </w:r>
            <w:r w:rsidR="001B7C29" w:rsidRPr="003E5186">
              <w:t>.</w:t>
            </w:r>
          </w:p>
          <w:p w:rsidR="001B7C29" w:rsidRPr="003E5186" w:rsidRDefault="008F53CE" w:rsidP="00060352">
            <w:pPr>
              <w:numPr>
                <w:ilvl w:val="0"/>
                <w:numId w:val="27"/>
              </w:numPr>
              <w:tabs>
                <w:tab w:val="left" w:pos="176"/>
                <w:tab w:val="left" w:pos="245"/>
              </w:tabs>
              <w:ind w:left="279" w:right="26" w:firstLine="0"/>
              <w:jc w:val="both"/>
            </w:pPr>
            <w:r w:rsidRPr="003E5186">
              <w:t xml:space="preserve">La date du support du séminaire est fixée au début du semestre en accord avec les </w:t>
            </w:r>
            <w:r w:rsidR="00813DA2" w:rsidRPr="003E5186">
              <w:t>étudiante</w:t>
            </w:r>
            <w:r w:rsidR="00813DA2" w:rsidRPr="003E5186">
              <w:rPr>
                <w:rStyle w:val="shorttext"/>
              </w:rPr>
              <w:t>s</w:t>
            </w:r>
            <w:r w:rsidRPr="003E5186">
              <w:rPr>
                <w:rStyle w:val="shorttext"/>
              </w:rPr>
              <w:t xml:space="preserve"> affiché à l'avis de discipline</w:t>
            </w:r>
            <w:r w:rsidR="001B7C29" w:rsidRPr="003E5186">
              <w:t xml:space="preserve">. </w:t>
            </w:r>
            <w:r w:rsidR="00277AA8" w:rsidRPr="003E5186">
              <w:t>A</w:t>
            </w:r>
            <w:r w:rsidRPr="003E5186">
              <w:t>ucune demande de report ne sera acceptée sauf pour de bonnes raisons</w:t>
            </w:r>
            <w:r w:rsidR="00277AA8" w:rsidRPr="003E5186">
              <w:t>.</w:t>
            </w:r>
          </w:p>
        </w:tc>
      </w:tr>
      <w:tr w:rsidR="001B7C29" w:rsidRPr="003E5186">
        <w:tc>
          <w:tcPr>
            <w:tcW w:w="2977" w:type="dxa"/>
          </w:tcPr>
          <w:p w:rsidR="001B7C29" w:rsidRPr="003E5186" w:rsidRDefault="001B7C29" w:rsidP="0023680D">
            <w:pPr>
              <w:ind w:right="26" w:firstLine="270"/>
              <w:jc w:val="both"/>
              <w:rPr>
                <w:b/>
                <w:bCs/>
              </w:rPr>
            </w:pPr>
            <w:r w:rsidRPr="003E5186">
              <w:rPr>
                <w:b/>
                <w:bCs/>
              </w:rPr>
              <w:lastRenderedPageBreak/>
              <w:t>5.2 de desfășurare a seminarului/ laboratorului/ proiectului</w:t>
            </w:r>
          </w:p>
        </w:tc>
        <w:tc>
          <w:tcPr>
            <w:tcW w:w="7229" w:type="dxa"/>
          </w:tcPr>
          <w:p w:rsidR="001B7C29" w:rsidRPr="003E5186" w:rsidRDefault="00277AA8" w:rsidP="0023680D">
            <w:pPr>
              <w:numPr>
                <w:ilvl w:val="0"/>
                <w:numId w:val="28"/>
              </w:numPr>
              <w:ind w:left="279" w:right="26" w:firstLine="0"/>
              <w:jc w:val="both"/>
            </w:pPr>
            <w:r w:rsidRPr="003E5186">
              <w:t>La participation aux stages / travaux pratiques est obligatoire</w:t>
            </w:r>
            <w:r w:rsidR="001B7C29" w:rsidRPr="003E5186">
              <w:t>;</w:t>
            </w:r>
            <w:r w:rsidRPr="003E5186">
              <w:t xml:space="preserve"> l'étudiant est accepté à l'examen pratique s'il remplit au moins 70% du temps</w:t>
            </w:r>
            <w:r w:rsidR="001B7C29" w:rsidRPr="003E5186">
              <w:t>.</w:t>
            </w:r>
          </w:p>
          <w:p w:rsidR="001B7C29" w:rsidRPr="003E5186" w:rsidRDefault="00A319E8" w:rsidP="0023680D">
            <w:pPr>
              <w:numPr>
                <w:ilvl w:val="0"/>
                <w:numId w:val="13"/>
              </w:numPr>
              <w:tabs>
                <w:tab w:val="num" w:pos="99"/>
                <w:tab w:val="left" w:pos="245"/>
              </w:tabs>
              <w:ind w:left="279" w:right="26" w:firstLine="0"/>
              <w:jc w:val="both"/>
            </w:pPr>
            <w:r w:rsidRPr="003E5186">
              <w:rPr>
                <w:color w:val="212121"/>
                <w:lang w:eastAsia="en-US"/>
              </w:rPr>
              <w:t>Pour des raisons bien fondées, les étudiants ont la possibilité de récupérer / pré-reprendre</w:t>
            </w:r>
            <w:r w:rsidRPr="003E5186">
              <w:rPr>
                <w:color w:val="212121"/>
              </w:rPr>
              <w:t xml:space="preserve"> l’</w:t>
            </w:r>
            <w:r w:rsidR="00D85D49">
              <w:rPr>
                <w:color w:val="212121"/>
                <w:lang w:eastAsia="en-US"/>
              </w:rPr>
              <w:t>absence d</w:t>
            </w:r>
            <w:r w:rsidRPr="003E5186">
              <w:rPr>
                <w:color w:val="212121"/>
                <w:lang w:eastAsia="en-US"/>
              </w:rPr>
              <w:t>u travail pratique dans le module de 2</w:t>
            </w:r>
            <w:r w:rsidR="00813DA2" w:rsidRPr="003E5186">
              <w:rPr>
                <w:color w:val="212121"/>
                <w:vertAlign w:val="superscript"/>
                <w:lang w:eastAsia="en-US"/>
              </w:rPr>
              <w:t>me</w:t>
            </w:r>
            <w:r w:rsidRPr="003E5186">
              <w:rPr>
                <w:color w:val="212121"/>
                <w:lang w:eastAsia="en-US"/>
              </w:rPr>
              <w:t xml:space="preserve"> </w:t>
            </w:r>
            <w:r w:rsidR="00813DA2" w:rsidRPr="003E5186">
              <w:rPr>
                <w:color w:val="212121"/>
                <w:lang w:eastAsia="en-US"/>
              </w:rPr>
              <w:t>semaines</w:t>
            </w:r>
            <w:r w:rsidR="00813DA2" w:rsidRPr="003E5186">
              <w:t xml:space="preserve"> (</w:t>
            </w:r>
            <w:r w:rsidRPr="003E5186">
              <w:rPr>
                <w:rStyle w:val="shorttext"/>
              </w:rPr>
              <w:t xml:space="preserve">quand c'est possible). </w:t>
            </w:r>
          </w:p>
          <w:p w:rsidR="00A319E8" w:rsidRPr="003E5186" w:rsidRDefault="002649B0" w:rsidP="0023680D">
            <w:pPr>
              <w:shd w:val="clear" w:color="auto" w:fill="FFFFFF"/>
              <w:tabs>
                <w:tab w:val="num" w:pos="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9" w:right="26"/>
              <w:jc w:val="both"/>
              <w:rPr>
                <w:color w:val="212121"/>
                <w:lang w:eastAsia="en-US"/>
              </w:rPr>
            </w:pPr>
            <w:r w:rsidRPr="003E5186">
              <w:rPr>
                <w:color w:val="212121"/>
                <w:lang w:eastAsia="en-US"/>
              </w:rPr>
              <w:t>●</w:t>
            </w:r>
            <w:r w:rsidR="00A319E8" w:rsidRPr="003E5186">
              <w:rPr>
                <w:color w:val="212121"/>
                <w:lang w:eastAsia="en-US"/>
              </w:rPr>
              <w:t xml:space="preserve"> Toutes les absences du travail de microscopie pratique doivent être récupérées dans les 2 dernières semaines du </w:t>
            </w:r>
            <w:r w:rsidR="00813DA2" w:rsidRPr="003E5186">
              <w:rPr>
                <w:color w:val="212121"/>
                <w:lang w:eastAsia="en-US"/>
              </w:rPr>
              <w:t>semestre</w:t>
            </w:r>
            <w:r w:rsidR="00813DA2" w:rsidRPr="003E5186">
              <w:t>.</w:t>
            </w:r>
            <w:r w:rsidR="00813DA2" w:rsidRPr="003E5186">
              <w:rPr>
                <w:color w:val="212121"/>
                <w:lang w:eastAsia="en-US"/>
              </w:rPr>
              <w:t xml:space="preserve"> </w:t>
            </w:r>
          </w:p>
          <w:p w:rsidR="002649B0" w:rsidRPr="003E5186" w:rsidRDefault="002649B0" w:rsidP="0023680D">
            <w:pPr>
              <w:pStyle w:val="HTMLPreformatted"/>
              <w:shd w:val="clear" w:color="auto" w:fill="FFFFFF"/>
              <w:tabs>
                <w:tab w:val="num" w:pos="99"/>
              </w:tabs>
              <w:ind w:left="279" w:right="26"/>
              <w:jc w:val="both"/>
              <w:rPr>
                <w:rFonts w:ascii="Times New Roman" w:hAnsi="Times New Roman" w:cs="Times New Roman"/>
                <w:color w:val="212121"/>
              </w:rPr>
            </w:pPr>
            <w:r w:rsidRPr="003E5186">
              <w:rPr>
                <w:rFonts w:ascii="Times New Roman" w:hAnsi="Times New Roman" w:cs="Times New Roman"/>
              </w:rPr>
              <w:t xml:space="preserve">● Les téléphones mobiles seront fermés pendant le laboratoire, ne pouvant pas tolérer les appels téléphoniques pendant le laboratoire, </w:t>
            </w:r>
            <w:r w:rsidRPr="003E5186">
              <w:rPr>
                <w:rFonts w:ascii="Times New Roman" w:hAnsi="Times New Roman" w:cs="Times New Roman"/>
                <w:color w:val="212121"/>
              </w:rPr>
              <w:t>ni départ la salle de classe pour prendre en charge les appels téléphoniques personnels.</w:t>
            </w:r>
          </w:p>
          <w:p w:rsidR="001B7C29" w:rsidRPr="003E5186" w:rsidRDefault="002649B0" w:rsidP="0023680D">
            <w:pPr>
              <w:pStyle w:val="HTMLPreformatted"/>
              <w:shd w:val="clear" w:color="auto" w:fill="FFFFFF"/>
              <w:tabs>
                <w:tab w:val="num" w:pos="99"/>
              </w:tabs>
              <w:ind w:left="279" w:right="26"/>
              <w:jc w:val="both"/>
              <w:rPr>
                <w:rFonts w:ascii="Times New Roman" w:hAnsi="Times New Roman" w:cs="Times New Roman"/>
                <w:color w:val="212121"/>
              </w:rPr>
            </w:pPr>
            <w:r w:rsidRPr="003E5186">
              <w:rPr>
                <w:rFonts w:ascii="Times New Roman" w:hAnsi="Times New Roman" w:cs="Times New Roman"/>
              </w:rPr>
              <w:t xml:space="preserve"> ● </w:t>
            </w:r>
            <w:r w:rsidR="00D85D49" w:rsidRPr="00D85D49">
              <w:rPr>
                <w:rFonts w:ascii="Times New Roman" w:hAnsi="Times New Roman" w:cs="Times New Roman"/>
              </w:rPr>
              <w:t xml:space="preserve">Il n'y aura aucune tolérance pour les étudiants en retard au laboratoire afin de </w:t>
            </w:r>
            <w:r w:rsidR="00413F87">
              <w:rPr>
                <w:rFonts w:ascii="Times New Roman" w:hAnsi="Times New Roman" w:cs="Times New Roman"/>
              </w:rPr>
              <w:t xml:space="preserve">ne pas déranger l’heure. </w:t>
            </w:r>
          </w:p>
          <w:p w:rsidR="001B7C29" w:rsidRPr="003E5186" w:rsidRDefault="00CD5311" w:rsidP="0023680D">
            <w:pPr>
              <w:shd w:val="clear" w:color="auto" w:fill="FFFFFF"/>
              <w:tabs>
                <w:tab w:val="num" w:pos="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9" w:right="26"/>
              <w:jc w:val="both"/>
              <w:rPr>
                <w:color w:val="212121"/>
                <w:lang w:eastAsia="en-US"/>
              </w:rPr>
            </w:pPr>
            <w:r>
              <w:rPr>
                <w:color w:val="212121"/>
                <w:lang w:eastAsia="en-US"/>
              </w:rPr>
              <w:t xml:space="preserve"> ● </w:t>
            </w:r>
            <w:r w:rsidR="00B41B46" w:rsidRPr="003E5186">
              <w:rPr>
                <w:color w:val="212121"/>
                <w:lang w:eastAsia="en-US"/>
              </w:rPr>
              <w:t>L</w:t>
            </w:r>
            <w:r w:rsidR="002649B0" w:rsidRPr="003E5186">
              <w:rPr>
                <w:color w:val="212121"/>
                <w:lang w:eastAsia="en-US"/>
              </w:rPr>
              <w:t xml:space="preserve">'enregistrement / le tournage de l'activité au sein du laboratoire n'est pas acceptable sans le consentement du </w:t>
            </w:r>
            <w:r w:rsidR="00B41B46" w:rsidRPr="003E5186">
              <w:rPr>
                <w:color w:val="212121"/>
                <w:lang w:eastAsia="en-US"/>
              </w:rPr>
              <w:t xml:space="preserve">personnel enseignant du </w:t>
            </w:r>
            <w:r w:rsidR="00813DA2" w:rsidRPr="003E5186">
              <w:rPr>
                <w:color w:val="212121"/>
                <w:lang w:eastAsia="en-US"/>
              </w:rPr>
              <w:t>candidat</w:t>
            </w:r>
            <w:r w:rsidR="001B7C29" w:rsidRPr="003E5186">
              <w:t>.</w:t>
            </w:r>
          </w:p>
          <w:p w:rsidR="001B7C29" w:rsidRPr="003E5186" w:rsidRDefault="00B41B46" w:rsidP="0023680D">
            <w:pPr>
              <w:shd w:val="clear" w:color="auto" w:fill="FFFFFF"/>
              <w:tabs>
                <w:tab w:val="num" w:pos="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9" w:right="26"/>
              <w:jc w:val="both"/>
              <w:rPr>
                <w:color w:val="212121"/>
                <w:lang w:eastAsia="en-US"/>
              </w:rPr>
            </w:pPr>
            <w:r w:rsidRPr="003E5186">
              <w:rPr>
                <w:color w:val="212121"/>
                <w:lang w:eastAsia="en-US"/>
              </w:rPr>
              <w:t xml:space="preserve"> ● L'examen pratique se tiendra à la session ordinaire sur le thème des travaux pratiques / laboratoires, exposés devant</w:t>
            </w:r>
          </w:p>
          <w:p w:rsidR="001B7C29" w:rsidRPr="003E5186" w:rsidRDefault="003E5186" w:rsidP="0023680D">
            <w:pPr>
              <w:shd w:val="clear" w:color="auto" w:fill="FFFFFF"/>
              <w:tabs>
                <w:tab w:val="num" w:pos="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9" w:right="26"/>
              <w:jc w:val="both"/>
              <w:rPr>
                <w:color w:val="212121"/>
                <w:lang w:eastAsia="en-US"/>
              </w:rPr>
            </w:pPr>
            <w:r>
              <w:rPr>
                <w:color w:val="212121"/>
                <w:lang w:eastAsia="en-US"/>
              </w:rPr>
              <w:t xml:space="preserve"> </w:t>
            </w:r>
            <w:r w:rsidR="00B41B46" w:rsidRPr="003E5186">
              <w:rPr>
                <w:color w:val="212121"/>
                <w:lang w:eastAsia="en-US"/>
              </w:rPr>
              <w:t>● Les élèves porteront des blouses médicales et auront des cahiers pratiques et des crayons de couleur</w:t>
            </w:r>
            <w:r w:rsidR="001B7C29" w:rsidRPr="003E5186">
              <w:t xml:space="preserve">. </w:t>
            </w:r>
          </w:p>
        </w:tc>
      </w:tr>
      <w:tr w:rsidR="00A319E8" w:rsidRPr="003E5186">
        <w:tc>
          <w:tcPr>
            <w:tcW w:w="2977" w:type="dxa"/>
          </w:tcPr>
          <w:p w:rsidR="00A319E8" w:rsidRPr="003E5186" w:rsidRDefault="00A319E8" w:rsidP="001D0B5A">
            <w:pPr>
              <w:ind w:right="26" w:firstLine="270"/>
              <w:jc w:val="both"/>
              <w:rPr>
                <w:b/>
                <w:bCs/>
              </w:rPr>
            </w:pPr>
          </w:p>
        </w:tc>
        <w:tc>
          <w:tcPr>
            <w:tcW w:w="7229" w:type="dxa"/>
          </w:tcPr>
          <w:p w:rsidR="00A319E8" w:rsidRPr="003E5186" w:rsidRDefault="00A319E8" w:rsidP="001D0B5A">
            <w:pPr>
              <w:ind w:left="360" w:right="26" w:firstLine="270"/>
              <w:jc w:val="both"/>
            </w:pPr>
          </w:p>
        </w:tc>
      </w:tr>
    </w:tbl>
    <w:p w:rsidR="001B7C29" w:rsidRPr="003E5186" w:rsidRDefault="005D3724" w:rsidP="001D0B5A">
      <w:pPr>
        <w:ind w:right="26" w:firstLine="270"/>
        <w:jc w:val="both"/>
        <w:rPr>
          <w:b/>
          <w:bCs/>
        </w:rPr>
      </w:pPr>
      <w:r w:rsidRPr="003E5186">
        <w:rPr>
          <w:b/>
          <w:bCs/>
        </w:rPr>
        <w:t>La salle de classe</w:t>
      </w:r>
    </w:p>
    <w:p w:rsidR="001B7C29" w:rsidRPr="003E5186" w:rsidRDefault="001B7C29" w:rsidP="001D0B5A">
      <w:pPr>
        <w:ind w:right="26" w:firstLine="270"/>
        <w:jc w:val="both"/>
        <w:rPr>
          <w:b/>
          <w:bCs/>
        </w:rPr>
      </w:pPr>
      <w:r w:rsidRPr="003E5186">
        <w:rPr>
          <w:b/>
          <w:bCs/>
        </w:rPr>
        <w:t>6. Competențe specifice acumulate</w:t>
      </w:r>
    </w:p>
    <w:tbl>
      <w:tblPr>
        <w:tblW w:w="1074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10048"/>
      </w:tblGrid>
      <w:tr w:rsidR="001B7C29" w:rsidRPr="003E5186" w:rsidTr="00E01A46">
        <w:trPr>
          <w:cantSplit/>
          <w:trHeight w:val="1407"/>
        </w:trPr>
        <w:tc>
          <w:tcPr>
            <w:tcW w:w="696" w:type="dxa"/>
            <w:shd w:val="clear" w:color="auto" w:fill="C00000"/>
            <w:textDirection w:val="btLr"/>
          </w:tcPr>
          <w:p w:rsidR="001B7C29" w:rsidRPr="003E5186" w:rsidRDefault="001B7C29" w:rsidP="001D0B5A">
            <w:pPr>
              <w:ind w:left="113" w:right="26" w:firstLine="270"/>
              <w:jc w:val="both"/>
              <w:rPr>
                <w:b/>
                <w:bCs/>
              </w:rPr>
            </w:pPr>
            <w:r w:rsidRPr="003E5186">
              <w:rPr>
                <w:b/>
                <w:bCs/>
              </w:rPr>
              <w:t>Competenţe</w:t>
            </w:r>
          </w:p>
          <w:p w:rsidR="001B7C29" w:rsidRPr="003E5186" w:rsidRDefault="001B7C29" w:rsidP="001D0B5A">
            <w:pPr>
              <w:ind w:left="113" w:right="26" w:firstLine="270"/>
              <w:jc w:val="both"/>
            </w:pPr>
            <w:r w:rsidRPr="003E5186">
              <w:rPr>
                <w:b/>
                <w:bCs/>
              </w:rPr>
              <w:t>Profesionale</w:t>
            </w:r>
          </w:p>
        </w:tc>
        <w:tc>
          <w:tcPr>
            <w:tcW w:w="10048" w:type="dxa"/>
          </w:tcPr>
          <w:p w:rsidR="00CA1C32" w:rsidRPr="003E5186" w:rsidRDefault="00CA1C32" w:rsidP="001D0B5A">
            <w:pPr>
              <w:suppressAutoHyphens/>
              <w:ind w:right="26" w:firstLine="270"/>
              <w:jc w:val="both"/>
            </w:pPr>
            <w:r w:rsidRPr="003E5186">
              <w:t>1. Connaissance de certains aspects des maladies, en commençant par l'étiologie et les mécanismes de production (pathogenèse), en continuant avec la description des changements structurels au niveau macro et microscopique.</w:t>
            </w:r>
          </w:p>
          <w:p w:rsidR="00CA1C32" w:rsidRPr="003E5186" w:rsidRDefault="00CA1C32" w:rsidP="001D0B5A">
            <w:pPr>
              <w:suppressAutoHyphens/>
              <w:ind w:right="26" w:firstLine="270"/>
              <w:jc w:val="both"/>
            </w:pPr>
            <w:r w:rsidRPr="003E5186">
              <w:t>2. Accumulation de connaissances sur les paramètres morphologiques impliqués dans l'évaluation du pronostic et la thérapie</w:t>
            </w:r>
          </w:p>
          <w:p w:rsidR="00CA1C32" w:rsidRPr="003E5186" w:rsidRDefault="00CA1C32" w:rsidP="001D0B5A">
            <w:pPr>
              <w:suppressAutoHyphens/>
              <w:ind w:right="26" w:firstLine="270"/>
              <w:jc w:val="both"/>
            </w:pPr>
            <w:r w:rsidRPr="003E5186">
              <w:t>3. Développer la capacité de reconnaître et de décrire les principaux changements tissulaires microscopiques et macroscopiques et intégrer ces changements dans une entité diagnostique.</w:t>
            </w:r>
          </w:p>
          <w:p w:rsidR="001B7C29" w:rsidRPr="003E5186" w:rsidRDefault="00CA1C32" w:rsidP="001D0B5A">
            <w:pPr>
              <w:suppressAutoHyphens/>
              <w:ind w:right="26" w:firstLine="270"/>
              <w:jc w:val="both"/>
            </w:pPr>
            <w:r w:rsidRPr="003E5186">
              <w:t>4. Aptitude à comprendre et interpréter un diagnostic micro- et macroscopique.</w:t>
            </w:r>
          </w:p>
        </w:tc>
      </w:tr>
      <w:tr w:rsidR="001B7C29" w:rsidRPr="003E5186" w:rsidTr="00E01A46">
        <w:trPr>
          <w:cantSplit/>
          <w:trHeight w:val="1641"/>
        </w:trPr>
        <w:tc>
          <w:tcPr>
            <w:tcW w:w="696" w:type="dxa"/>
            <w:shd w:val="clear" w:color="auto" w:fill="C00000"/>
            <w:textDirection w:val="btLr"/>
          </w:tcPr>
          <w:p w:rsidR="001B7C29" w:rsidRPr="003E5186" w:rsidRDefault="001B7C29" w:rsidP="001D0B5A">
            <w:pPr>
              <w:ind w:left="113" w:right="26" w:firstLine="270"/>
              <w:jc w:val="both"/>
              <w:rPr>
                <w:b/>
                <w:bCs/>
              </w:rPr>
            </w:pPr>
            <w:r w:rsidRPr="003E5186">
              <w:rPr>
                <w:b/>
                <w:bCs/>
              </w:rPr>
              <w:t>Competenţe transversale</w:t>
            </w:r>
          </w:p>
        </w:tc>
        <w:tc>
          <w:tcPr>
            <w:tcW w:w="10048" w:type="dxa"/>
          </w:tcPr>
          <w:p w:rsidR="00CA1C32" w:rsidRPr="003E5186" w:rsidRDefault="00CA1C32" w:rsidP="001D0B5A">
            <w:pPr>
              <w:suppressAutoHyphens/>
              <w:ind w:left="40" w:right="26" w:firstLine="270"/>
              <w:jc w:val="both"/>
            </w:pPr>
            <w:r w:rsidRPr="003E5186">
              <w:t>1. Développer l'algorithme de la pensée médicale à travers des corrélations anatomo-cliniques, à partir de l'altération structurale avec impact sur la fonction des divers organes et systèmes et les manifestations cliniques ultérieures.</w:t>
            </w:r>
          </w:p>
          <w:p w:rsidR="00CA1C32" w:rsidRPr="003E5186" w:rsidRDefault="00CA1C32" w:rsidP="001D0B5A">
            <w:pPr>
              <w:suppressAutoHyphens/>
              <w:ind w:left="40" w:right="26" w:firstLine="270"/>
              <w:jc w:val="both"/>
            </w:pPr>
            <w:r w:rsidRPr="003E5186">
              <w:t>2. Acquérir / pratiquer une formation professionnelle en engageant des capacités de réflexion critique démontrées par une participation active au cours et au laboratoire / projet.</w:t>
            </w:r>
          </w:p>
          <w:p w:rsidR="00CA1C32" w:rsidRPr="003E5186" w:rsidRDefault="00CA1C32" w:rsidP="001D0B5A">
            <w:pPr>
              <w:suppressAutoHyphens/>
              <w:ind w:left="40" w:right="26" w:firstLine="270"/>
              <w:jc w:val="both"/>
            </w:pPr>
            <w:r w:rsidRPr="003E5186">
              <w:t>3. Participation à des activités de recherche scientifique en participant à l'élaboration d'articles, d'études, d'articles spécialisés et à l'initiation à l'étude d'un des sujets de la licence du sujet (chez les étudiants qui expriment cette option).</w:t>
            </w:r>
          </w:p>
          <w:p w:rsidR="001B7C29" w:rsidRPr="003E5186" w:rsidRDefault="00CA1C32" w:rsidP="001D0B5A">
            <w:pPr>
              <w:ind w:left="40" w:right="26" w:firstLine="270"/>
              <w:jc w:val="both"/>
            </w:pPr>
            <w:r w:rsidRPr="003E5186">
              <w:t>4. Utilisation efficace des sources d'information et des moyens de communication et formation assistée (portails Internet, applications logicielles spécialisées, bases de données, cours en ligne, etc.) en roumain et dans une langue internationale.</w:t>
            </w:r>
          </w:p>
        </w:tc>
      </w:tr>
    </w:tbl>
    <w:p w:rsidR="001B7C29" w:rsidRPr="003E5186" w:rsidRDefault="001B7C29" w:rsidP="001D0B5A">
      <w:pPr>
        <w:ind w:right="26" w:firstLine="270"/>
        <w:jc w:val="both"/>
        <w:rPr>
          <w:b/>
          <w:bCs/>
        </w:rPr>
      </w:pPr>
    </w:p>
    <w:p w:rsidR="001B7C29" w:rsidRPr="003E5186" w:rsidRDefault="001B7C29" w:rsidP="001D0B5A">
      <w:pPr>
        <w:ind w:right="26" w:firstLine="270"/>
        <w:jc w:val="both"/>
        <w:rPr>
          <w:b/>
          <w:bCs/>
        </w:rPr>
      </w:pPr>
    </w:p>
    <w:p w:rsidR="001B7C29" w:rsidRPr="003E5186" w:rsidRDefault="001B7C29" w:rsidP="001D0B5A">
      <w:pPr>
        <w:ind w:right="26" w:firstLine="270"/>
        <w:jc w:val="both"/>
      </w:pPr>
      <w:r w:rsidRPr="003E5186">
        <w:rPr>
          <w:b/>
          <w:bCs/>
        </w:rPr>
        <w:t xml:space="preserve">7. Obiectivele disciplinei </w:t>
      </w:r>
      <w:r w:rsidRPr="003E5186">
        <w:t>(reie</w:t>
      </w:r>
      <w:r w:rsidR="00CA1C32" w:rsidRPr="003E5186">
        <w:t>ș</w:t>
      </w:r>
      <w:r w:rsidRPr="003E5186">
        <w:t>ind din competențele specifice acumulate)</w:t>
      </w:r>
    </w:p>
    <w:tbl>
      <w:tblPr>
        <w:tblW w:w="1017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946"/>
      </w:tblGrid>
      <w:tr w:rsidR="001B7C29" w:rsidRPr="003E5186">
        <w:tc>
          <w:tcPr>
            <w:tcW w:w="3227" w:type="dxa"/>
          </w:tcPr>
          <w:p w:rsidR="001B7C29" w:rsidRPr="003E5186" w:rsidRDefault="001B7C29" w:rsidP="001D0B5A">
            <w:pPr>
              <w:ind w:right="26" w:firstLine="270"/>
              <w:jc w:val="both"/>
            </w:pPr>
            <w:r w:rsidRPr="003E5186">
              <w:t>7.1 Obiectivul general al disciplinei</w:t>
            </w:r>
          </w:p>
        </w:tc>
        <w:tc>
          <w:tcPr>
            <w:tcW w:w="6946" w:type="dxa"/>
          </w:tcPr>
          <w:p w:rsidR="001B7C29" w:rsidRPr="003E5186" w:rsidRDefault="00CA1C32" w:rsidP="00413F87">
            <w:pPr>
              <w:numPr>
                <w:ilvl w:val="0"/>
                <w:numId w:val="21"/>
              </w:numPr>
              <w:tabs>
                <w:tab w:val="clear" w:pos="720"/>
                <w:tab w:val="num" w:pos="175"/>
              </w:tabs>
              <w:ind w:left="175" w:right="26" w:firstLine="270"/>
              <w:jc w:val="both"/>
            </w:pPr>
            <w:r w:rsidRPr="003E5186">
              <w:t>Fournir les connaissances, les compétences et l'expérience nécessaires pour comprendre le substrat morphologique des maladies / maladies, familiariser avec la terminologie utilisée en morphopathologie, savoir comment les processus pathologiques peuvent affecter la structure et la fonction des systèmes et / ou organes du corps humain.</w:t>
            </w:r>
          </w:p>
        </w:tc>
      </w:tr>
      <w:tr w:rsidR="001B7C29" w:rsidRPr="003E5186">
        <w:tc>
          <w:tcPr>
            <w:tcW w:w="3227" w:type="dxa"/>
          </w:tcPr>
          <w:p w:rsidR="001B7C29" w:rsidRPr="003E5186" w:rsidRDefault="001B7C29" w:rsidP="001D0B5A">
            <w:pPr>
              <w:ind w:right="26" w:firstLine="270"/>
              <w:jc w:val="both"/>
            </w:pPr>
            <w:r w:rsidRPr="003E5186">
              <w:t>7.2 Obiectivele specifice</w:t>
            </w:r>
          </w:p>
        </w:tc>
        <w:tc>
          <w:tcPr>
            <w:tcW w:w="6946" w:type="dxa"/>
          </w:tcPr>
          <w:p w:rsidR="00CA1C32" w:rsidRPr="003E5186" w:rsidRDefault="00CA1C32" w:rsidP="001D0B5A">
            <w:pPr>
              <w:pStyle w:val="ListParagraph"/>
              <w:numPr>
                <w:ilvl w:val="0"/>
                <w:numId w:val="21"/>
              </w:numPr>
              <w:tabs>
                <w:tab w:val="clear" w:pos="720"/>
                <w:tab w:val="num" w:pos="175"/>
              </w:tabs>
              <w:ind w:left="175" w:right="26" w:firstLine="270"/>
              <w:jc w:val="both"/>
            </w:pPr>
            <w:r w:rsidRPr="003E5186">
              <w:t>Connaissance et compréhension des aspects théoriques et pratiques de la pathologie avec des applications directes dans le domaine médical.</w:t>
            </w:r>
          </w:p>
          <w:p w:rsidR="00CA1C32" w:rsidRPr="003E5186" w:rsidRDefault="00CA1C32" w:rsidP="001D0B5A">
            <w:pPr>
              <w:pStyle w:val="ListParagraph"/>
              <w:numPr>
                <w:ilvl w:val="0"/>
                <w:numId w:val="21"/>
              </w:numPr>
              <w:tabs>
                <w:tab w:val="clear" w:pos="720"/>
                <w:tab w:val="num" w:pos="175"/>
              </w:tabs>
              <w:ind w:left="175" w:right="26" w:firstLine="270"/>
              <w:jc w:val="both"/>
            </w:pPr>
            <w:r w:rsidRPr="003E5186">
              <w:t>Comprendre le «langage» utilisé par l'anatomo-pathologiste pour décrire les changements structurels cellulaires et tissulaires et la capacité d'interpréter un bulletin / rapport histopathologique.</w:t>
            </w:r>
          </w:p>
          <w:p w:rsidR="00CA1C32" w:rsidRPr="003E5186" w:rsidRDefault="00CA1C32" w:rsidP="001D0B5A">
            <w:pPr>
              <w:pStyle w:val="ListParagraph"/>
              <w:numPr>
                <w:ilvl w:val="0"/>
                <w:numId w:val="21"/>
              </w:numPr>
              <w:tabs>
                <w:tab w:val="clear" w:pos="720"/>
                <w:tab w:val="num" w:pos="175"/>
              </w:tabs>
              <w:ind w:left="175" w:right="26" w:firstLine="270"/>
              <w:jc w:val="both"/>
            </w:pPr>
            <w:r w:rsidRPr="003E5186">
              <w:t>Développement de la pensée / raisonnement médical dans le diagnostic positif et différentiel des maladies.</w:t>
            </w:r>
          </w:p>
          <w:p w:rsidR="001B7C29" w:rsidRPr="003E5186" w:rsidRDefault="00CA1C32" w:rsidP="001D0B5A">
            <w:pPr>
              <w:pStyle w:val="ListParagraph"/>
              <w:numPr>
                <w:ilvl w:val="0"/>
                <w:numId w:val="21"/>
              </w:numPr>
              <w:tabs>
                <w:tab w:val="clear" w:pos="720"/>
                <w:tab w:val="num" w:pos="175"/>
              </w:tabs>
              <w:ind w:left="175" w:right="26" w:firstLine="270"/>
              <w:jc w:val="both"/>
            </w:pPr>
            <w:r w:rsidRPr="003E5186">
              <w:t xml:space="preserve"> Développer les compétences pour travailler avec le microscope et comprendre le substrat des lésions tissulaires.</w:t>
            </w:r>
          </w:p>
        </w:tc>
      </w:tr>
    </w:tbl>
    <w:p w:rsidR="001B7C29" w:rsidRPr="003E5186" w:rsidRDefault="001B7C29" w:rsidP="001D0B5A">
      <w:pPr>
        <w:ind w:right="26" w:firstLine="270"/>
        <w:jc w:val="both"/>
      </w:pPr>
    </w:p>
    <w:p w:rsidR="001B7C29" w:rsidRPr="003E5186" w:rsidRDefault="001B7C29" w:rsidP="001D0B5A">
      <w:pPr>
        <w:ind w:right="26" w:firstLine="270"/>
        <w:jc w:val="both"/>
      </w:pPr>
    </w:p>
    <w:p w:rsidR="00343C38" w:rsidRPr="003E5186" w:rsidRDefault="00343C38" w:rsidP="001D0B5A">
      <w:pPr>
        <w:ind w:right="26" w:firstLine="270"/>
        <w:jc w:val="both"/>
      </w:pPr>
    </w:p>
    <w:p w:rsidR="00343C38" w:rsidRPr="003E5186" w:rsidRDefault="00343C38" w:rsidP="001D0B5A">
      <w:pPr>
        <w:ind w:right="26" w:firstLine="270"/>
        <w:jc w:val="both"/>
      </w:pPr>
    </w:p>
    <w:p w:rsidR="00343C38" w:rsidRPr="003E5186" w:rsidRDefault="00343C38" w:rsidP="001D0B5A">
      <w:pPr>
        <w:ind w:right="26" w:firstLine="270"/>
        <w:jc w:val="both"/>
      </w:pPr>
    </w:p>
    <w:p w:rsidR="00343C38" w:rsidRPr="003E5186" w:rsidRDefault="00343C38" w:rsidP="001D0B5A">
      <w:pPr>
        <w:ind w:right="26" w:firstLine="270"/>
        <w:jc w:val="both"/>
      </w:pPr>
    </w:p>
    <w:p w:rsidR="001B7C29" w:rsidRPr="003E5186" w:rsidRDefault="001B7C29" w:rsidP="001D0B5A">
      <w:pPr>
        <w:ind w:right="26" w:firstLine="270"/>
        <w:jc w:val="both"/>
      </w:pPr>
    </w:p>
    <w:p w:rsidR="001B7C29" w:rsidRPr="003E5186" w:rsidRDefault="001B7C29" w:rsidP="001D0B5A">
      <w:pPr>
        <w:ind w:right="26" w:firstLine="270"/>
        <w:jc w:val="both"/>
        <w:rPr>
          <w:b/>
          <w:bCs/>
        </w:rPr>
      </w:pPr>
      <w:r w:rsidRPr="003E5186">
        <w:rPr>
          <w:b/>
          <w:bCs/>
        </w:rPr>
        <w:lastRenderedPageBreak/>
        <w:t>8. Conținuturi</w:t>
      </w:r>
    </w:p>
    <w:tbl>
      <w:tblPr>
        <w:tblW w:w="107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4"/>
        <w:gridCol w:w="3420"/>
        <w:gridCol w:w="856"/>
        <w:gridCol w:w="224"/>
        <w:gridCol w:w="1800"/>
        <w:gridCol w:w="46"/>
      </w:tblGrid>
      <w:tr w:rsidR="001B7C29" w:rsidRPr="003E5186" w:rsidTr="001D0B5A">
        <w:trPr>
          <w:gridAfter w:val="1"/>
          <w:wAfter w:w="46" w:type="dxa"/>
        </w:trPr>
        <w:tc>
          <w:tcPr>
            <w:tcW w:w="4354" w:type="dxa"/>
          </w:tcPr>
          <w:p w:rsidR="001B7C29" w:rsidRPr="003E5186" w:rsidRDefault="001B7C29" w:rsidP="001D0B5A">
            <w:pPr>
              <w:ind w:right="26" w:firstLine="270"/>
              <w:jc w:val="both"/>
              <w:rPr>
                <w:b/>
                <w:bCs/>
              </w:rPr>
            </w:pPr>
            <w:r w:rsidRPr="003E5186">
              <w:rPr>
                <w:b/>
                <w:bCs/>
              </w:rPr>
              <w:t>8.1 Curs</w:t>
            </w:r>
          </w:p>
        </w:tc>
        <w:tc>
          <w:tcPr>
            <w:tcW w:w="3420" w:type="dxa"/>
          </w:tcPr>
          <w:p w:rsidR="001B7C29" w:rsidRPr="003E5186" w:rsidRDefault="001B7C29" w:rsidP="001D0B5A">
            <w:pPr>
              <w:ind w:right="26" w:firstLine="270"/>
              <w:jc w:val="both"/>
              <w:rPr>
                <w:b/>
                <w:bCs/>
              </w:rPr>
            </w:pPr>
            <w:r w:rsidRPr="003E5186">
              <w:rPr>
                <w:b/>
                <w:bCs/>
              </w:rPr>
              <w:t>Metode de predare</w:t>
            </w:r>
          </w:p>
        </w:tc>
        <w:tc>
          <w:tcPr>
            <w:tcW w:w="1080" w:type="dxa"/>
            <w:gridSpan w:val="2"/>
          </w:tcPr>
          <w:p w:rsidR="001B7C29" w:rsidRPr="003E5186" w:rsidRDefault="001B7C29" w:rsidP="0023680D">
            <w:pPr>
              <w:ind w:right="26" w:hanging="18"/>
              <w:jc w:val="both"/>
              <w:rPr>
                <w:b/>
                <w:bCs/>
              </w:rPr>
            </w:pPr>
            <w:r w:rsidRPr="003E5186">
              <w:rPr>
                <w:b/>
                <w:bCs/>
              </w:rPr>
              <w:t>Număr de ore</w:t>
            </w:r>
          </w:p>
        </w:tc>
        <w:tc>
          <w:tcPr>
            <w:tcW w:w="1800" w:type="dxa"/>
          </w:tcPr>
          <w:p w:rsidR="001B7C29" w:rsidRPr="003E5186" w:rsidRDefault="001B7C29" w:rsidP="001D0B5A">
            <w:pPr>
              <w:ind w:right="26" w:firstLine="270"/>
              <w:jc w:val="both"/>
              <w:rPr>
                <w:b/>
                <w:bCs/>
              </w:rPr>
            </w:pPr>
            <w:r w:rsidRPr="003E5186">
              <w:rPr>
                <w:b/>
                <w:bCs/>
              </w:rPr>
              <w:t>Observații</w:t>
            </w:r>
          </w:p>
        </w:tc>
      </w:tr>
      <w:tr w:rsidR="001B7C29" w:rsidRPr="003E5186" w:rsidTr="001D0B5A">
        <w:trPr>
          <w:gridAfter w:val="1"/>
          <w:wAfter w:w="46" w:type="dxa"/>
        </w:trPr>
        <w:tc>
          <w:tcPr>
            <w:tcW w:w="4354" w:type="dxa"/>
          </w:tcPr>
          <w:p w:rsidR="001B7C29" w:rsidRPr="003E5186" w:rsidRDefault="001B7C29" w:rsidP="001D0B5A">
            <w:pPr>
              <w:ind w:right="26" w:firstLine="270"/>
              <w:jc w:val="both"/>
              <w:rPr>
                <w:b/>
                <w:bCs/>
              </w:rPr>
            </w:pPr>
            <w:r w:rsidRPr="003E5186">
              <w:rPr>
                <w:b/>
                <w:bCs/>
                <w:color w:val="FF0000"/>
              </w:rPr>
              <w:t>SEMESTRUL I</w:t>
            </w:r>
          </w:p>
        </w:tc>
        <w:tc>
          <w:tcPr>
            <w:tcW w:w="3420" w:type="dxa"/>
          </w:tcPr>
          <w:p w:rsidR="001B7C29" w:rsidRPr="003E5186" w:rsidRDefault="001B7C29" w:rsidP="001D0B5A">
            <w:pPr>
              <w:ind w:left="317" w:right="26" w:firstLine="270"/>
              <w:jc w:val="both"/>
            </w:pPr>
          </w:p>
        </w:tc>
        <w:tc>
          <w:tcPr>
            <w:tcW w:w="1080" w:type="dxa"/>
            <w:gridSpan w:val="2"/>
          </w:tcPr>
          <w:p w:rsidR="001B7C29" w:rsidRPr="003E5186" w:rsidRDefault="001B7C29" w:rsidP="001D0B5A">
            <w:pPr>
              <w:ind w:right="26" w:firstLine="270"/>
              <w:jc w:val="both"/>
              <w:rPr>
                <w:b/>
                <w:bCs/>
              </w:rPr>
            </w:pPr>
          </w:p>
        </w:tc>
        <w:tc>
          <w:tcPr>
            <w:tcW w:w="1800" w:type="dxa"/>
          </w:tcPr>
          <w:p w:rsidR="001B7C29" w:rsidRPr="003E5186" w:rsidRDefault="001B7C29" w:rsidP="001D0B5A">
            <w:pPr>
              <w:ind w:left="317" w:right="26" w:firstLine="270"/>
              <w:jc w:val="both"/>
            </w:pPr>
          </w:p>
        </w:tc>
      </w:tr>
      <w:tr w:rsidR="00343C38" w:rsidRPr="003E5186" w:rsidTr="001D0B5A">
        <w:trPr>
          <w:gridAfter w:val="1"/>
          <w:wAfter w:w="46" w:type="dxa"/>
        </w:trPr>
        <w:tc>
          <w:tcPr>
            <w:tcW w:w="4354" w:type="dxa"/>
          </w:tcPr>
          <w:p w:rsidR="00343C38" w:rsidRPr="00242734" w:rsidRDefault="00343C38" w:rsidP="001D0B5A">
            <w:pPr>
              <w:pStyle w:val="Heading2"/>
              <w:numPr>
                <w:ilvl w:val="0"/>
                <w:numId w:val="30"/>
              </w:numPr>
              <w:ind w:left="196" w:right="26" w:firstLine="0"/>
              <w:jc w:val="both"/>
              <w:rPr>
                <w:bCs w:val="0"/>
                <w:sz w:val="20"/>
                <w:szCs w:val="20"/>
                <w:lang w:val="fr-FR"/>
              </w:rPr>
            </w:pPr>
            <w:r w:rsidRPr="00242734">
              <w:rPr>
                <w:bCs w:val="0"/>
                <w:sz w:val="20"/>
                <w:szCs w:val="20"/>
                <w:lang w:val="fr-FR"/>
              </w:rPr>
              <w:t>La morphopathologie dans le contexte des disciplines médicales. Des altérations cellulaires réversibles, modifications cellulaires de l’adaptation, altération de l’entreposage anormale des substances (matières grasses, glycogène).</w:t>
            </w:r>
          </w:p>
        </w:tc>
        <w:tc>
          <w:tcPr>
            <w:tcW w:w="3420" w:type="dxa"/>
            <w:vMerge w:val="restart"/>
          </w:tcPr>
          <w:p w:rsidR="00242734" w:rsidRDefault="00242734" w:rsidP="001D0B5A">
            <w:pPr>
              <w:numPr>
                <w:ilvl w:val="0"/>
                <w:numId w:val="29"/>
              </w:numPr>
              <w:ind w:left="-18" w:right="-18" w:firstLine="270"/>
              <w:jc w:val="both"/>
            </w:pPr>
            <w:r>
              <w:t>Moyens: Communication interactive + Problème + Débat</w:t>
            </w:r>
          </w:p>
          <w:p w:rsidR="00343C38" w:rsidRPr="003E5186" w:rsidRDefault="00242734" w:rsidP="001D0B5A">
            <w:pPr>
              <w:numPr>
                <w:ilvl w:val="0"/>
                <w:numId w:val="29"/>
              </w:numPr>
              <w:ind w:left="-18" w:right="-18" w:firstLine="270"/>
              <w:jc w:val="both"/>
            </w:pPr>
            <w:r>
              <w:t>Conférences / présentations Powerpoint avec des images représentatives pour les nombreux aspects macroscopiques et microscopiques des entités structurelles et lésionnelles dans le programme du cours du semestre I. Le matériel est continuellement revu, y compris les dernières informations dans le domaine de la morphologie</w:t>
            </w:r>
            <w:r w:rsidR="00343C38" w:rsidRPr="003E5186">
              <w:t>.</w:t>
            </w:r>
          </w:p>
        </w:tc>
        <w:tc>
          <w:tcPr>
            <w:tcW w:w="1080" w:type="dxa"/>
            <w:gridSpan w:val="2"/>
          </w:tcPr>
          <w:p w:rsidR="00343C38" w:rsidRPr="003E5186" w:rsidRDefault="00343C38" w:rsidP="001D0B5A">
            <w:pPr>
              <w:ind w:right="26" w:firstLine="270"/>
              <w:jc w:val="both"/>
              <w:rPr>
                <w:b/>
                <w:bCs/>
              </w:rPr>
            </w:pPr>
            <w:r w:rsidRPr="003E5186">
              <w:rPr>
                <w:b/>
                <w:bCs/>
              </w:rPr>
              <w:t>3</w:t>
            </w:r>
          </w:p>
        </w:tc>
        <w:tc>
          <w:tcPr>
            <w:tcW w:w="1800" w:type="dxa"/>
            <w:vMerge w:val="restart"/>
          </w:tcPr>
          <w:p w:rsidR="00343C38" w:rsidRPr="003E5186" w:rsidRDefault="00343C38" w:rsidP="001D0B5A">
            <w:pPr>
              <w:ind w:left="317" w:right="26" w:firstLine="270"/>
              <w:jc w:val="both"/>
            </w:pPr>
          </w:p>
        </w:tc>
      </w:tr>
      <w:tr w:rsidR="00343C38" w:rsidRPr="003E5186" w:rsidTr="001D0B5A">
        <w:trPr>
          <w:gridAfter w:val="1"/>
          <w:wAfter w:w="46" w:type="dxa"/>
        </w:trPr>
        <w:tc>
          <w:tcPr>
            <w:tcW w:w="4354" w:type="dxa"/>
          </w:tcPr>
          <w:p w:rsidR="00343C38" w:rsidRPr="00242734" w:rsidRDefault="00343C38" w:rsidP="001D0B5A">
            <w:pPr>
              <w:pStyle w:val="Heading2"/>
              <w:numPr>
                <w:ilvl w:val="0"/>
                <w:numId w:val="30"/>
              </w:numPr>
              <w:ind w:left="196" w:right="26" w:firstLine="0"/>
              <w:jc w:val="both"/>
              <w:rPr>
                <w:bCs w:val="0"/>
                <w:sz w:val="20"/>
                <w:szCs w:val="20"/>
                <w:lang w:val="fr-FR"/>
              </w:rPr>
            </w:pPr>
            <w:r w:rsidRPr="00242734">
              <w:rPr>
                <w:bCs w:val="0"/>
                <w:sz w:val="20"/>
                <w:szCs w:val="20"/>
                <w:lang w:val="fr-FR"/>
              </w:rPr>
              <w:t>Des altérations par l’entreposage des substances anormales (hyaline, mucorale, fibrino</w:t>
            </w:r>
            <w:r w:rsidR="003E5186" w:rsidRPr="00242734">
              <w:rPr>
                <w:bCs w:val="0"/>
                <w:sz w:val="20"/>
                <w:szCs w:val="20"/>
                <w:lang w:val="fr-FR"/>
              </w:rPr>
              <w:t>ï</w:t>
            </w:r>
            <w:r w:rsidRPr="00242734">
              <w:rPr>
                <w:bCs w:val="0"/>
                <w:sz w:val="20"/>
                <w:szCs w:val="20"/>
                <w:lang w:val="fr-FR"/>
              </w:rPr>
              <w:t>de, amyloïde, urate, calcium, pigments). Des altérations cellulaires irréversibles (nécrose). Mise en immunopathologie.</w:t>
            </w:r>
          </w:p>
        </w:tc>
        <w:tc>
          <w:tcPr>
            <w:tcW w:w="3420" w:type="dxa"/>
            <w:vMerge/>
          </w:tcPr>
          <w:p w:rsidR="00343C38" w:rsidRPr="003E5186" w:rsidRDefault="00343C38" w:rsidP="001D0B5A">
            <w:pPr>
              <w:ind w:right="26" w:firstLine="270"/>
              <w:jc w:val="both"/>
            </w:pPr>
          </w:p>
        </w:tc>
        <w:tc>
          <w:tcPr>
            <w:tcW w:w="1080" w:type="dxa"/>
            <w:gridSpan w:val="2"/>
          </w:tcPr>
          <w:p w:rsidR="00343C38" w:rsidRPr="003E5186" w:rsidRDefault="00343C38" w:rsidP="001D0B5A">
            <w:pPr>
              <w:ind w:right="26" w:firstLine="270"/>
              <w:jc w:val="both"/>
              <w:rPr>
                <w:b/>
                <w:bCs/>
              </w:rPr>
            </w:pPr>
            <w:r w:rsidRPr="003E5186">
              <w:rPr>
                <w:b/>
                <w:bCs/>
              </w:rPr>
              <w:t>3</w:t>
            </w:r>
          </w:p>
        </w:tc>
        <w:tc>
          <w:tcPr>
            <w:tcW w:w="1800" w:type="dxa"/>
            <w:vMerge/>
          </w:tcPr>
          <w:p w:rsidR="00343C38" w:rsidRPr="003E5186" w:rsidRDefault="00343C38" w:rsidP="001D0B5A">
            <w:pPr>
              <w:ind w:right="26" w:firstLine="270"/>
              <w:jc w:val="both"/>
            </w:pPr>
          </w:p>
        </w:tc>
      </w:tr>
      <w:tr w:rsidR="00343C38" w:rsidRPr="003E5186" w:rsidTr="001D0B5A">
        <w:trPr>
          <w:gridAfter w:val="1"/>
          <w:wAfter w:w="46" w:type="dxa"/>
        </w:trPr>
        <w:tc>
          <w:tcPr>
            <w:tcW w:w="4354" w:type="dxa"/>
          </w:tcPr>
          <w:p w:rsidR="00343C38" w:rsidRPr="00242734" w:rsidRDefault="00343C38" w:rsidP="001D0B5A">
            <w:pPr>
              <w:numPr>
                <w:ilvl w:val="0"/>
                <w:numId w:val="30"/>
              </w:numPr>
              <w:ind w:left="196" w:right="26" w:firstLine="0"/>
              <w:jc w:val="both"/>
              <w:rPr>
                <w:b/>
                <w:bCs/>
              </w:rPr>
            </w:pPr>
            <w:r w:rsidRPr="00242734">
              <w:rPr>
                <w:b/>
                <w:bCs/>
              </w:rPr>
              <w:t>Inflammation: principales réactions au cours du procès inflammatoire, inflammation aigue.</w:t>
            </w:r>
          </w:p>
        </w:tc>
        <w:tc>
          <w:tcPr>
            <w:tcW w:w="3420" w:type="dxa"/>
            <w:vMerge/>
          </w:tcPr>
          <w:p w:rsidR="00343C38" w:rsidRPr="003E5186" w:rsidRDefault="00343C38" w:rsidP="001D0B5A">
            <w:pPr>
              <w:ind w:right="26" w:firstLine="270"/>
              <w:jc w:val="both"/>
            </w:pPr>
          </w:p>
        </w:tc>
        <w:tc>
          <w:tcPr>
            <w:tcW w:w="1080" w:type="dxa"/>
            <w:gridSpan w:val="2"/>
          </w:tcPr>
          <w:p w:rsidR="00343C38" w:rsidRPr="003E5186" w:rsidRDefault="00343C38" w:rsidP="001D0B5A">
            <w:pPr>
              <w:ind w:right="26" w:firstLine="270"/>
              <w:jc w:val="both"/>
              <w:rPr>
                <w:b/>
                <w:bCs/>
              </w:rPr>
            </w:pPr>
            <w:r w:rsidRPr="003E5186">
              <w:rPr>
                <w:b/>
                <w:bCs/>
              </w:rPr>
              <w:t>3</w:t>
            </w:r>
          </w:p>
        </w:tc>
        <w:tc>
          <w:tcPr>
            <w:tcW w:w="1800" w:type="dxa"/>
            <w:vMerge/>
          </w:tcPr>
          <w:p w:rsidR="00343C38" w:rsidRPr="003E5186" w:rsidRDefault="00343C38" w:rsidP="001D0B5A">
            <w:pPr>
              <w:ind w:right="26" w:firstLine="270"/>
              <w:jc w:val="both"/>
            </w:pPr>
          </w:p>
        </w:tc>
      </w:tr>
      <w:tr w:rsidR="00343C38" w:rsidRPr="003E5186" w:rsidTr="001D0B5A">
        <w:trPr>
          <w:gridAfter w:val="1"/>
          <w:wAfter w:w="46" w:type="dxa"/>
        </w:trPr>
        <w:tc>
          <w:tcPr>
            <w:tcW w:w="4354" w:type="dxa"/>
          </w:tcPr>
          <w:p w:rsidR="00343C38" w:rsidRPr="00242734" w:rsidRDefault="00343C38" w:rsidP="001D0B5A">
            <w:pPr>
              <w:numPr>
                <w:ilvl w:val="0"/>
                <w:numId w:val="30"/>
              </w:numPr>
              <w:ind w:left="196" w:right="26" w:firstLine="0"/>
              <w:jc w:val="both"/>
              <w:rPr>
                <w:b/>
              </w:rPr>
            </w:pPr>
            <w:r w:rsidRPr="00242734">
              <w:rPr>
                <w:b/>
              </w:rPr>
              <w:t>Inflammation: les caractères de l’inflammation chronique, la classification de l’inflammation chronique, inflammation tuberculose. Inflammation: inflammation syphilitique, lèpre, rhinosclerome.</w:t>
            </w:r>
          </w:p>
        </w:tc>
        <w:tc>
          <w:tcPr>
            <w:tcW w:w="3420" w:type="dxa"/>
            <w:vMerge/>
          </w:tcPr>
          <w:p w:rsidR="00343C38" w:rsidRPr="003E5186" w:rsidRDefault="00343C38" w:rsidP="001D0B5A">
            <w:pPr>
              <w:ind w:right="26" w:firstLine="270"/>
              <w:jc w:val="both"/>
            </w:pPr>
          </w:p>
        </w:tc>
        <w:tc>
          <w:tcPr>
            <w:tcW w:w="1080" w:type="dxa"/>
            <w:gridSpan w:val="2"/>
          </w:tcPr>
          <w:p w:rsidR="00343C38" w:rsidRPr="003E5186" w:rsidRDefault="00343C38" w:rsidP="001D0B5A">
            <w:pPr>
              <w:ind w:right="26" w:firstLine="270"/>
              <w:jc w:val="both"/>
              <w:rPr>
                <w:b/>
                <w:bCs/>
              </w:rPr>
            </w:pPr>
            <w:r w:rsidRPr="003E5186">
              <w:rPr>
                <w:b/>
                <w:bCs/>
              </w:rPr>
              <w:t>3</w:t>
            </w:r>
          </w:p>
        </w:tc>
        <w:tc>
          <w:tcPr>
            <w:tcW w:w="1800" w:type="dxa"/>
            <w:vMerge/>
          </w:tcPr>
          <w:p w:rsidR="00343C38" w:rsidRPr="003E5186" w:rsidRDefault="00343C38" w:rsidP="001D0B5A">
            <w:pPr>
              <w:ind w:right="26" w:firstLine="270"/>
              <w:jc w:val="both"/>
            </w:pPr>
          </w:p>
        </w:tc>
      </w:tr>
      <w:tr w:rsidR="00343C38" w:rsidRPr="003E5186" w:rsidTr="001D0B5A">
        <w:trPr>
          <w:gridAfter w:val="1"/>
          <w:wAfter w:w="46" w:type="dxa"/>
        </w:trPr>
        <w:tc>
          <w:tcPr>
            <w:tcW w:w="4354" w:type="dxa"/>
          </w:tcPr>
          <w:p w:rsidR="00343C38" w:rsidRPr="00242734" w:rsidRDefault="00343C38" w:rsidP="001D0B5A">
            <w:pPr>
              <w:numPr>
                <w:ilvl w:val="0"/>
                <w:numId w:val="30"/>
              </w:numPr>
              <w:ind w:left="196" w:right="26" w:firstLine="0"/>
              <w:jc w:val="both"/>
              <w:rPr>
                <w:b/>
              </w:rPr>
            </w:pPr>
            <w:r w:rsidRPr="00242734">
              <w:rPr>
                <w:b/>
              </w:rPr>
              <w:t>Inflammation:</w:t>
            </w:r>
            <w:r w:rsidR="00E01A46" w:rsidRPr="00242734">
              <w:rPr>
                <w:b/>
              </w:rPr>
              <w:t xml:space="preserve"> </w:t>
            </w:r>
            <w:r w:rsidRPr="00242734">
              <w:rPr>
                <w:b/>
              </w:rPr>
              <w:t>actinomycose, inflammation parasitaires, les caractéristiques des inflammations virales. Processus de régénération, la réparation et la fibrose.</w:t>
            </w:r>
          </w:p>
        </w:tc>
        <w:tc>
          <w:tcPr>
            <w:tcW w:w="3420" w:type="dxa"/>
            <w:vMerge/>
          </w:tcPr>
          <w:p w:rsidR="00343C38" w:rsidRPr="003E5186" w:rsidRDefault="00343C38" w:rsidP="001D0B5A">
            <w:pPr>
              <w:ind w:right="26" w:firstLine="270"/>
              <w:jc w:val="both"/>
            </w:pPr>
          </w:p>
        </w:tc>
        <w:tc>
          <w:tcPr>
            <w:tcW w:w="1080" w:type="dxa"/>
            <w:gridSpan w:val="2"/>
          </w:tcPr>
          <w:p w:rsidR="00343C38" w:rsidRPr="003E5186" w:rsidRDefault="00343C38" w:rsidP="001D0B5A">
            <w:pPr>
              <w:ind w:right="26" w:firstLine="270"/>
              <w:jc w:val="both"/>
              <w:rPr>
                <w:b/>
                <w:bCs/>
              </w:rPr>
            </w:pPr>
            <w:r w:rsidRPr="003E5186">
              <w:rPr>
                <w:b/>
                <w:bCs/>
              </w:rPr>
              <w:t>3</w:t>
            </w:r>
          </w:p>
        </w:tc>
        <w:tc>
          <w:tcPr>
            <w:tcW w:w="1800" w:type="dxa"/>
            <w:vMerge/>
          </w:tcPr>
          <w:p w:rsidR="00343C38" w:rsidRPr="003E5186" w:rsidRDefault="00343C38" w:rsidP="001D0B5A">
            <w:pPr>
              <w:ind w:right="26" w:firstLine="270"/>
              <w:jc w:val="both"/>
            </w:pPr>
          </w:p>
        </w:tc>
      </w:tr>
      <w:tr w:rsidR="00343C38" w:rsidRPr="003E5186" w:rsidTr="001D0B5A">
        <w:trPr>
          <w:gridAfter w:val="1"/>
          <w:wAfter w:w="46" w:type="dxa"/>
        </w:trPr>
        <w:tc>
          <w:tcPr>
            <w:tcW w:w="4354" w:type="dxa"/>
          </w:tcPr>
          <w:p w:rsidR="00343C38" w:rsidRPr="00242734" w:rsidRDefault="00343C38" w:rsidP="001D0B5A">
            <w:pPr>
              <w:numPr>
                <w:ilvl w:val="0"/>
                <w:numId w:val="30"/>
              </w:numPr>
              <w:ind w:left="196" w:right="26" w:firstLine="0"/>
              <w:jc w:val="both"/>
              <w:rPr>
                <w:b/>
              </w:rPr>
            </w:pPr>
            <w:r w:rsidRPr="00242734">
              <w:rPr>
                <w:b/>
              </w:rPr>
              <w:t>Les tumeurs: étiopathogénie, caractères biomorphologiques générales, marqueurs tumoraux, les maladies précancéreuses.</w:t>
            </w:r>
          </w:p>
        </w:tc>
        <w:tc>
          <w:tcPr>
            <w:tcW w:w="3420" w:type="dxa"/>
            <w:vMerge/>
          </w:tcPr>
          <w:p w:rsidR="00343C38" w:rsidRPr="003E5186" w:rsidRDefault="00343C38" w:rsidP="001D0B5A">
            <w:pPr>
              <w:ind w:right="26" w:firstLine="270"/>
              <w:jc w:val="both"/>
            </w:pPr>
          </w:p>
        </w:tc>
        <w:tc>
          <w:tcPr>
            <w:tcW w:w="1080" w:type="dxa"/>
            <w:gridSpan w:val="2"/>
          </w:tcPr>
          <w:p w:rsidR="00343C38" w:rsidRPr="003E5186" w:rsidRDefault="00343C38" w:rsidP="001D0B5A">
            <w:pPr>
              <w:ind w:right="26" w:firstLine="270"/>
              <w:jc w:val="both"/>
              <w:rPr>
                <w:b/>
                <w:bCs/>
              </w:rPr>
            </w:pPr>
            <w:r w:rsidRPr="003E5186">
              <w:rPr>
                <w:b/>
                <w:bCs/>
              </w:rPr>
              <w:t>3</w:t>
            </w:r>
          </w:p>
        </w:tc>
        <w:tc>
          <w:tcPr>
            <w:tcW w:w="1800" w:type="dxa"/>
            <w:vMerge/>
          </w:tcPr>
          <w:p w:rsidR="00343C38" w:rsidRPr="003E5186" w:rsidRDefault="00343C38" w:rsidP="001D0B5A">
            <w:pPr>
              <w:ind w:right="26" w:firstLine="270"/>
              <w:jc w:val="both"/>
            </w:pPr>
          </w:p>
        </w:tc>
      </w:tr>
      <w:tr w:rsidR="00343C38" w:rsidRPr="003E5186" w:rsidTr="001D0B5A">
        <w:trPr>
          <w:gridAfter w:val="1"/>
          <w:wAfter w:w="46" w:type="dxa"/>
        </w:trPr>
        <w:tc>
          <w:tcPr>
            <w:tcW w:w="4354" w:type="dxa"/>
          </w:tcPr>
          <w:p w:rsidR="00343C38" w:rsidRPr="00242734" w:rsidRDefault="00343C38" w:rsidP="001D0B5A">
            <w:pPr>
              <w:numPr>
                <w:ilvl w:val="0"/>
                <w:numId w:val="30"/>
              </w:numPr>
              <w:ind w:left="196" w:right="26" w:firstLine="0"/>
              <w:jc w:val="both"/>
              <w:rPr>
                <w:b/>
              </w:rPr>
            </w:pPr>
            <w:r w:rsidRPr="00242734">
              <w:rPr>
                <w:b/>
              </w:rPr>
              <w:t>Les tumeurs: carcinome intra épithéliale, invasion et les métastases tumorale, les effets cliniques et biologiques des tumeurs, le diagnostique morphologique des tumeurs, critères pour l’évaluation du pronostic,  de classement le cancer.</w:t>
            </w:r>
          </w:p>
        </w:tc>
        <w:tc>
          <w:tcPr>
            <w:tcW w:w="3420" w:type="dxa"/>
            <w:vMerge/>
          </w:tcPr>
          <w:p w:rsidR="00343C38" w:rsidRPr="003E5186" w:rsidRDefault="00343C38" w:rsidP="001D0B5A">
            <w:pPr>
              <w:ind w:right="26" w:firstLine="270"/>
              <w:jc w:val="both"/>
            </w:pPr>
          </w:p>
        </w:tc>
        <w:tc>
          <w:tcPr>
            <w:tcW w:w="1080" w:type="dxa"/>
            <w:gridSpan w:val="2"/>
          </w:tcPr>
          <w:p w:rsidR="00343C38" w:rsidRPr="003E5186" w:rsidRDefault="00343C38" w:rsidP="001D0B5A">
            <w:pPr>
              <w:ind w:right="26" w:firstLine="270"/>
              <w:jc w:val="both"/>
              <w:rPr>
                <w:b/>
                <w:bCs/>
              </w:rPr>
            </w:pPr>
            <w:r w:rsidRPr="003E5186">
              <w:rPr>
                <w:b/>
                <w:bCs/>
              </w:rPr>
              <w:t>3</w:t>
            </w:r>
          </w:p>
        </w:tc>
        <w:tc>
          <w:tcPr>
            <w:tcW w:w="1800" w:type="dxa"/>
            <w:vMerge/>
          </w:tcPr>
          <w:p w:rsidR="00343C38" w:rsidRPr="003E5186" w:rsidRDefault="00343C38" w:rsidP="001D0B5A">
            <w:pPr>
              <w:ind w:right="26" w:firstLine="270"/>
              <w:jc w:val="both"/>
            </w:pPr>
          </w:p>
        </w:tc>
      </w:tr>
      <w:tr w:rsidR="00343C38" w:rsidRPr="003E5186" w:rsidTr="001D0B5A">
        <w:trPr>
          <w:gridAfter w:val="1"/>
          <w:wAfter w:w="46" w:type="dxa"/>
        </w:trPr>
        <w:tc>
          <w:tcPr>
            <w:tcW w:w="4354" w:type="dxa"/>
          </w:tcPr>
          <w:p w:rsidR="00343C38" w:rsidRPr="00242734" w:rsidRDefault="00343C38" w:rsidP="001D0B5A">
            <w:pPr>
              <w:numPr>
                <w:ilvl w:val="0"/>
                <w:numId w:val="30"/>
              </w:numPr>
              <w:ind w:left="196" w:right="26" w:firstLine="0"/>
              <w:jc w:val="both"/>
              <w:rPr>
                <w:b/>
              </w:rPr>
            </w:pPr>
            <w:r w:rsidRPr="00242734">
              <w:rPr>
                <w:b/>
              </w:rPr>
              <w:t xml:space="preserve">Les tumeurs des tissus épithéliaux, les tumeurs des tissus conjonctif, les tumeurs des tissus </w:t>
            </w:r>
            <w:r w:rsidR="00E01A46" w:rsidRPr="00242734">
              <w:rPr>
                <w:b/>
              </w:rPr>
              <w:t>adipeux,</w:t>
            </w:r>
            <w:r w:rsidRPr="00242734">
              <w:rPr>
                <w:b/>
              </w:rPr>
              <w:t xml:space="preserve"> les tumeurs des tissus </w:t>
            </w:r>
            <w:r w:rsidR="00E01A46" w:rsidRPr="00242734">
              <w:rPr>
                <w:b/>
              </w:rPr>
              <w:t>cartilagineux,</w:t>
            </w:r>
            <w:r w:rsidRPr="00242734">
              <w:rPr>
                <w:b/>
              </w:rPr>
              <w:t xml:space="preserve"> les tumeurs des tissus osseux.</w:t>
            </w:r>
          </w:p>
        </w:tc>
        <w:tc>
          <w:tcPr>
            <w:tcW w:w="3420" w:type="dxa"/>
            <w:vMerge/>
          </w:tcPr>
          <w:p w:rsidR="00343C38" w:rsidRPr="003E5186" w:rsidRDefault="00343C38" w:rsidP="001D0B5A">
            <w:pPr>
              <w:ind w:right="26" w:firstLine="270"/>
              <w:jc w:val="both"/>
            </w:pPr>
          </w:p>
        </w:tc>
        <w:tc>
          <w:tcPr>
            <w:tcW w:w="1080" w:type="dxa"/>
            <w:gridSpan w:val="2"/>
          </w:tcPr>
          <w:p w:rsidR="00343C38" w:rsidRPr="003E5186" w:rsidRDefault="00343C38" w:rsidP="001D0B5A">
            <w:pPr>
              <w:ind w:right="26" w:firstLine="270"/>
              <w:jc w:val="both"/>
              <w:rPr>
                <w:b/>
                <w:bCs/>
              </w:rPr>
            </w:pPr>
            <w:r w:rsidRPr="003E5186">
              <w:rPr>
                <w:b/>
                <w:bCs/>
              </w:rPr>
              <w:t>3</w:t>
            </w:r>
          </w:p>
        </w:tc>
        <w:tc>
          <w:tcPr>
            <w:tcW w:w="1800" w:type="dxa"/>
            <w:vMerge/>
          </w:tcPr>
          <w:p w:rsidR="00343C38" w:rsidRPr="003E5186" w:rsidRDefault="00343C38" w:rsidP="001D0B5A">
            <w:pPr>
              <w:ind w:right="26" w:firstLine="270"/>
              <w:jc w:val="both"/>
            </w:pPr>
          </w:p>
        </w:tc>
      </w:tr>
      <w:tr w:rsidR="00343C38" w:rsidRPr="003E5186" w:rsidTr="001D0B5A">
        <w:trPr>
          <w:gridAfter w:val="1"/>
          <w:wAfter w:w="46" w:type="dxa"/>
        </w:trPr>
        <w:tc>
          <w:tcPr>
            <w:tcW w:w="4354" w:type="dxa"/>
          </w:tcPr>
          <w:p w:rsidR="00343C38" w:rsidRPr="00242734" w:rsidRDefault="00343C38" w:rsidP="001D0B5A">
            <w:pPr>
              <w:numPr>
                <w:ilvl w:val="0"/>
                <w:numId w:val="30"/>
              </w:numPr>
              <w:ind w:left="196" w:right="26" w:firstLine="0"/>
              <w:jc w:val="both"/>
              <w:rPr>
                <w:b/>
              </w:rPr>
            </w:pPr>
            <w:r w:rsidRPr="00242734">
              <w:rPr>
                <w:b/>
              </w:rPr>
              <w:t xml:space="preserve">Les tumeurs des tissus musculaires, les tumeurs des vaisseaux sanguins et lymphatiques, les tumeurs des tissus pigmentaires mélaniques. </w:t>
            </w:r>
          </w:p>
        </w:tc>
        <w:tc>
          <w:tcPr>
            <w:tcW w:w="3420" w:type="dxa"/>
            <w:vMerge/>
          </w:tcPr>
          <w:p w:rsidR="00343C38" w:rsidRPr="003E5186" w:rsidRDefault="00343C38" w:rsidP="001D0B5A">
            <w:pPr>
              <w:ind w:right="26" w:firstLine="270"/>
              <w:jc w:val="both"/>
            </w:pPr>
          </w:p>
        </w:tc>
        <w:tc>
          <w:tcPr>
            <w:tcW w:w="1080" w:type="dxa"/>
            <w:gridSpan w:val="2"/>
          </w:tcPr>
          <w:p w:rsidR="00343C38" w:rsidRPr="003E5186" w:rsidRDefault="00343C38" w:rsidP="001D0B5A">
            <w:pPr>
              <w:ind w:right="26" w:firstLine="270"/>
              <w:jc w:val="both"/>
              <w:rPr>
                <w:b/>
                <w:bCs/>
              </w:rPr>
            </w:pPr>
            <w:r w:rsidRPr="003E5186">
              <w:rPr>
                <w:b/>
                <w:bCs/>
              </w:rPr>
              <w:t>3</w:t>
            </w:r>
          </w:p>
        </w:tc>
        <w:tc>
          <w:tcPr>
            <w:tcW w:w="1800" w:type="dxa"/>
            <w:vMerge/>
          </w:tcPr>
          <w:p w:rsidR="00343C38" w:rsidRPr="003E5186" w:rsidRDefault="00343C38" w:rsidP="001D0B5A">
            <w:pPr>
              <w:ind w:right="26" w:firstLine="270"/>
              <w:jc w:val="both"/>
            </w:pPr>
          </w:p>
        </w:tc>
      </w:tr>
      <w:tr w:rsidR="00343C38" w:rsidRPr="003E5186" w:rsidTr="001D0B5A">
        <w:trPr>
          <w:gridAfter w:val="1"/>
          <w:wAfter w:w="46" w:type="dxa"/>
        </w:trPr>
        <w:tc>
          <w:tcPr>
            <w:tcW w:w="4354" w:type="dxa"/>
          </w:tcPr>
          <w:p w:rsidR="00343C38" w:rsidRPr="00242734" w:rsidRDefault="00343C38" w:rsidP="001D0B5A">
            <w:pPr>
              <w:numPr>
                <w:ilvl w:val="0"/>
                <w:numId w:val="30"/>
              </w:numPr>
              <w:ind w:left="196" w:right="26" w:firstLine="0"/>
              <w:jc w:val="both"/>
              <w:rPr>
                <w:b/>
              </w:rPr>
            </w:pPr>
            <w:r w:rsidRPr="00242734">
              <w:rPr>
                <w:b/>
              </w:rPr>
              <w:t>Les tumeurs des tissus lymphoréticulaire, les tumeurs de la moelle osseuse hématopoïétique, les tumeurs trophoblastique foetale, les tumeurs embryonnaires.</w:t>
            </w:r>
          </w:p>
        </w:tc>
        <w:tc>
          <w:tcPr>
            <w:tcW w:w="3420" w:type="dxa"/>
            <w:vMerge/>
          </w:tcPr>
          <w:p w:rsidR="00343C38" w:rsidRPr="003E5186" w:rsidRDefault="00343C38" w:rsidP="001D0B5A">
            <w:pPr>
              <w:ind w:right="26" w:firstLine="270"/>
              <w:jc w:val="both"/>
            </w:pPr>
          </w:p>
        </w:tc>
        <w:tc>
          <w:tcPr>
            <w:tcW w:w="1080" w:type="dxa"/>
            <w:gridSpan w:val="2"/>
          </w:tcPr>
          <w:p w:rsidR="00343C38" w:rsidRPr="003E5186" w:rsidRDefault="00343C38" w:rsidP="001D0B5A">
            <w:pPr>
              <w:ind w:right="26" w:firstLine="270"/>
              <w:jc w:val="both"/>
              <w:rPr>
                <w:b/>
                <w:bCs/>
              </w:rPr>
            </w:pPr>
            <w:r w:rsidRPr="003E5186">
              <w:rPr>
                <w:b/>
                <w:bCs/>
              </w:rPr>
              <w:t>3</w:t>
            </w:r>
          </w:p>
        </w:tc>
        <w:tc>
          <w:tcPr>
            <w:tcW w:w="1800" w:type="dxa"/>
            <w:vMerge/>
          </w:tcPr>
          <w:p w:rsidR="00343C38" w:rsidRPr="003E5186" w:rsidRDefault="00343C38" w:rsidP="001D0B5A">
            <w:pPr>
              <w:ind w:right="26" w:firstLine="270"/>
              <w:jc w:val="both"/>
            </w:pPr>
          </w:p>
        </w:tc>
      </w:tr>
      <w:tr w:rsidR="00343C38" w:rsidRPr="003E5186" w:rsidTr="001D0B5A">
        <w:trPr>
          <w:gridAfter w:val="1"/>
          <w:wAfter w:w="46" w:type="dxa"/>
        </w:trPr>
        <w:tc>
          <w:tcPr>
            <w:tcW w:w="4354" w:type="dxa"/>
          </w:tcPr>
          <w:p w:rsidR="00343C38" w:rsidRPr="00242734" w:rsidRDefault="00343C38" w:rsidP="001D0B5A">
            <w:pPr>
              <w:numPr>
                <w:ilvl w:val="0"/>
                <w:numId w:val="30"/>
              </w:numPr>
              <w:ind w:left="196" w:right="26" w:firstLine="0"/>
              <w:jc w:val="both"/>
              <w:rPr>
                <w:b/>
              </w:rPr>
            </w:pPr>
            <w:r w:rsidRPr="00242734">
              <w:rPr>
                <w:b/>
                <w:bCs/>
              </w:rPr>
              <w:t xml:space="preserve">Troubles de la circulation sanguine et de la lymphe: hyperémie et hémorragie. </w:t>
            </w:r>
            <w:r w:rsidRPr="00242734">
              <w:rPr>
                <w:b/>
              </w:rPr>
              <w:t xml:space="preserve">Troubles de la circulation sanguine et de la lymphe: thrombose, embolie et </w:t>
            </w:r>
            <w:r w:rsidRPr="00242734">
              <w:rPr>
                <w:b/>
                <w:bCs/>
              </w:rPr>
              <w:t>l’ischémie.</w:t>
            </w:r>
          </w:p>
        </w:tc>
        <w:tc>
          <w:tcPr>
            <w:tcW w:w="3420" w:type="dxa"/>
            <w:vMerge/>
          </w:tcPr>
          <w:p w:rsidR="00343C38" w:rsidRPr="003E5186" w:rsidRDefault="00343C38" w:rsidP="001D0B5A">
            <w:pPr>
              <w:ind w:right="26" w:firstLine="270"/>
              <w:jc w:val="both"/>
            </w:pPr>
          </w:p>
        </w:tc>
        <w:tc>
          <w:tcPr>
            <w:tcW w:w="1080" w:type="dxa"/>
            <w:gridSpan w:val="2"/>
          </w:tcPr>
          <w:p w:rsidR="00343C38" w:rsidRPr="003E5186" w:rsidRDefault="00343C38" w:rsidP="001D0B5A">
            <w:pPr>
              <w:ind w:right="26" w:firstLine="270"/>
              <w:jc w:val="both"/>
              <w:rPr>
                <w:b/>
                <w:bCs/>
              </w:rPr>
            </w:pPr>
            <w:r w:rsidRPr="003E5186">
              <w:rPr>
                <w:b/>
                <w:bCs/>
              </w:rPr>
              <w:t>3</w:t>
            </w:r>
          </w:p>
        </w:tc>
        <w:tc>
          <w:tcPr>
            <w:tcW w:w="1800" w:type="dxa"/>
            <w:vMerge/>
          </w:tcPr>
          <w:p w:rsidR="00343C38" w:rsidRPr="003E5186" w:rsidRDefault="00343C38" w:rsidP="001D0B5A">
            <w:pPr>
              <w:ind w:right="26" w:firstLine="270"/>
              <w:jc w:val="both"/>
            </w:pPr>
          </w:p>
        </w:tc>
      </w:tr>
      <w:tr w:rsidR="00343C38" w:rsidRPr="003E5186" w:rsidTr="001D0B5A">
        <w:trPr>
          <w:gridAfter w:val="1"/>
          <w:wAfter w:w="46" w:type="dxa"/>
        </w:trPr>
        <w:tc>
          <w:tcPr>
            <w:tcW w:w="4354" w:type="dxa"/>
          </w:tcPr>
          <w:p w:rsidR="00343C38" w:rsidRPr="00242734" w:rsidRDefault="00343C38" w:rsidP="001D0B5A">
            <w:pPr>
              <w:pStyle w:val="Heading2"/>
              <w:numPr>
                <w:ilvl w:val="0"/>
                <w:numId w:val="30"/>
              </w:numPr>
              <w:ind w:left="196" w:right="26" w:firstLine="0"/>
              <w:jc w:val="both"/>
              <w:rPr>
                <w:bCs w:val="0"/>
                <w:sz w:val="20"/>
                <w:szCs w:val="20"/>
                <w:lang w:val="fr-FR"/>
              </w:rPr>
            </w:pPr>
            <w:r w:rsidRPr="00242734">
              <w:rPr>
                <w:bCs w:val="0"/>
                <w:sz w:val="20"/>
                <w:szCs w:val="20"/>
                <w:lang w:val="fr-FR"/>
              </w:rPr>
              <w:t>Troubles de la circulation sanguine et de la lymphe: infarctus, troubles de la circulation lymphatique, les oedèmes.</w:t>
            </w:r>
          </w:p>
        </w:tc>
        <w:tc>
          <w:tcPr>
            <w:tcW w:w="3420" w:type="dxa"/>
            <w:vMerge/>
          </w:tcPr>
          <w:p w:rsidR="00343C38" w:rsidRPr="003E5186" w:rsidRDefault="00343C38" w:rsidP="001D0B5A">
            <w:pPr>
              <w:ind w:right="26" w:firstLine="270"/>
              <w:jc w:val="both"/>
            </w:pPr>
          </w:p>
        </w:tc>
        <w:tc>
          <w:tcPr>
            <w:tcW w:w="1080" w:type="dxa"/>
            <w:gridSpan w:val="2"/>
          </w:tcPr>
          <w:p w:rsidR="00343C38" w:rsidRPr="003E5186" w:rsidRDefault="00343C38" w:rsidP="001D0B5A">
            <w:pPr>
              <w:ind w:right="26" w:firstLine="270"/>
              <w:jc w:val="both"/>
              <w:rPr>
                <w:b/>
                <w:bCs/>
              </w:rPr>
            </w:pPr>
            <w:r w:rsidRPr="003E5186">
              <w:rPr>
                <w:b/>
                <w:bCs/>
              </w:rPr>
              <w:t>3</w:t>
            </w:r>
          </w:p>
        </w:tc>
        <w:tc>
          <w:tcPr>
            <w:tcW w:w="1800" w:type="dxa"/>
            <w:vMerge/>
          </w:tcPr>
          <w:p w:rsidR="00343C38" w:rsidRPr="003E5186" w:rsidRDefault="00343C38" w:rsidP="001D0B5A">
            <w:pPr>
              <w:ind w:right="26" w:firstLine="270"/>
              <w:jc w:val="both"/>
            </w:pPr>
          </w:p>
        </w:tc>
      </w:tr>
      <w:tr w:rsidR="00343C38" w:rsidRPr="003E5186" w:rsidTr="001D0B5A">
        <w:trPr>
          <w:gridAfter w:val="1"/>
          <w:wAfter w:w="46" w:type="dxa"/>
        </w:trPr>
        <w:tc>
          <w:tcPr>
            <w:tcW w:w="4354" w:type="dxa"/>
          </w:tcPr>
          <w:p w:rsidR="00343C38" w:rsidRPr="00242734" w:rsidRDefault="00343C38" w:rsidP="001D0B5A">
            <w:pPr>
              <w:pStyle w:val="Heading2"/>
              <w:numPr>
                <w:ilvl w:val="0"/>
                <w:numId w:val="30"/>
              </w:numPr>
              <w:ind w:left="196" w:right="26" w:firstLine="0"/>
              <w:jc w:val="both"/>
              <w:rPr>
                <w:bCs w:val="0"/>
                <w:sz w:val="20"/>
                <w:szCs w:val="20"/>
                <w:lang w:val="fr-FR"/>
              </w:rPr>
            </w:pPr>
            <w:r w:rsidRPr="00242734">
              <w:rPr>
                <w:bCs w:val="0"/>
                <w:sz w:val="20"/>
                <w:szCs w:val="20"/>
                <w:lang w:val="fr-FR"/>
              </w:rPr>
              <w:t>Morphopathologie de l’appareil cardio-vasculaire: les maladies du péricarde, du myocarde, cardiopathie rhumatismale, les endocardites.</w:t>
            </w:r>
          </w:p>
        </w:tc>
        <w:tc>
          <w:tcPr>
            <w:tcW w:w="3420" w:type="dxa"/>
            <w:vMerge/>
          </w:tcPr>
          <w:p w:rsidR="00343C38" w:rsidRPr="003E5186" w:rsidRDefault="00343C38" w:rsidP="001D0B5A">
            <w:pPr>
              <w:ind w:right="26" w:firstLine="270"/>
              <w:jc w:val="both"/>
            </w:pPr>
          </w:p>
        </w:tc>
        <w:tc>
          <w:tcPr>
            <w:tcW w:w="1080" w:type="dxa"/>
            <w:gridSpan w:val="2"/>
          </w:tcPr>
          <w:p w:rsidR="00343C38" w:rsidRPr="003E5186" w:rsidRDefault="00343C38" w:rsidP="001D0B5A">
            <w:pPr>
              <w:ind w:right="26" w:firstLine="270"/>
              <w:jc w:val="both"/>
              <w:rPr>
                <w:b/>
                <w:bCs/>
              </w:rPr>
            </w:pPr>
            <w:r w:rsidRPr="003E5186">
              <w:rPr>
                <w:b/>
                <w:bCs/>
              </w:rPr>
              <w:t>3</w:t>
            </w:r>
          </w:p>
        </w:tc>
        <w:tc>
          <w:tcPr>
            <w:tcW w:w="1800" w:type="dxa"/>
            <w:vMerge/>
          </w:tcPr>
          <w:p w:rsidR="00343C38" w:rsidRPr="003E5186" w:rsidRDefault="00343C38" w:rsidP="001D0B5A">
            <w:pPr>
              <w:ind w:right="26" w:firstLine="270"/>
              <w:jc w:val="both"/>
            </w:pPr>
          </w:p>
        </w:tc>
      </w:tr>
      <w:tr w:rsidR="00343C38" w:rsidRPr="003E5186" w:rsidTr="001D0B5A">
        <w:trPr>
          <w:gridAfter w:val="1"/>
          <w:wAfter w:w="46" w:type="dxa"/>
        </w:trPr>
        <w:tc>
          <w:tcPr>
            <w:tcW w:w="4354" w:type="dxa"/>
          </w:tcPr>
          <w:p w:rsidR="00343C38" w:rsidRPr="00242734" w:rsidRDefault="00343C38" w:rsidP="001D0B5A">
            <w:pPr>
              <w:numPr>
                <w:ilvl w:val="0"/>
                <w:numId w:val="30"/>
              </w:numPr>
              <w:ind w:left="196" w:right="26" w:firstLine="0"/>
              <w:jc w:val="both"/>
              <w:rPr>
                <w:b/>
              </w:rPr>
            </w:pPr>
            <w:r w:rsidRPr="00242734">
              <w:rPr>
                <w:b/>
              </w:rPr>
              <w:t>Morphopathologie de l’appareil cardio-vasculaire: les tumeurs cardiaques, les maladies con</w:t>
            </w:r>
            <w:r w:rsidR="00E01A46" w:rsidRPr="00242734">
              <w:rPr>
                <w:b/>
              </w:rPr>
              <w:t xml:space="preserve">génitales du coeur, </w:t>
            </w:r>
            <w:r w:rsidR="00E01A46" w:rsidRPr="00242734">
              <w:rPr>
                <w:b/>
              </w:rPr>
              <w:lastRenderedPageBreak/>
              <w:t>A</w:t>
            </w:r>
            <w:r w:rsidRPr="00242734">
              <w:rPr>
                <w:b/>
              </w:rPr>
              <w:t xml:space="preserve">rtériosclérose. </w:t>
            </w:r>
            <w:r w:rsidR="00E01A46" w:rsidRPr="00242734">
              <w:rPr>
                <w:b/>
              </w:rPr>
              <w:t xml:space="preserve"> L</w:t>
            </w:r>
            <w:r w:rsidRPr="00242734">
              <w:rPr>
                <w:b/>
              </w:rPr>
              <w:t xml:space="preserve">es artérites, </w:t>
            </w:r>
            <w:r w:rsidR="00E01A46" w:rsidRPr="00242734">
              <w:rPr>
                <w:b/>
              </w:rPr>
              <w:t>l’anévrisme</w:t>
            </w:r>
            <w:r w:rsidRPr="00242734">
              <w:rPr>
                <w:b/>
              </w:rPr>
              <w:t>, thrombophlébites, phlébothromboses,  les varices.</w:t>
            </w:r>
          </w:p>
        </w:tc>
        <w:tc>
          <w:tcPr>
            <w:tcW w:w="3420" w:type="dxa"/>
            <w:vMerge/>
          </w:tcPr>
          <w:p w:rsidR="00343C38" w:rsidRPr="003E5186" w:rsidRDefault="00343C38" w:rsidP="001D0B5A">
            <w:pPr>
              <w:ind w:right="26" w:firstLine="270"/>
              <w:jc w:val="both"/>
            </w:pPr>
          </w:p>
        </w:tc>
        <w:tc>
          <w:tcPr>
            <w:tcW w:w="1080" w:type="dxa"/>
            <w:gridSpan w:val="2"/>
          </w:tcPr>
          <w:p w:rsidR="00343C38" w:rsidRPr="003E5186" w:rsidRDefault="00343C38" w:rsidP="001D0B5A">
            <w:pPr>
              <w:ind w:right="26" w:firstLine="270"/>
              <w:jc w:val="both"/>
              <w:rPr>
                <w:b/>
                <w:bCs/>
              </w:rPr>
            </w:pPr>
            <w:r w:rsidRPr="003E5186">
              <w:rPr>
                <w:b/>
                <w:bCs/>
              </w:rPr>
              <w:t>3</w:t>
            </w:r>
          </w:p>
        </w:tc>
        <w:tc>
          <w:tcPr>
            <w:tcW w:w="1800" w:type="dxa"/>
            <w:vMerge/>
          </w:tcPr>
          <w:p w:rsidR="00343C38" w:rsidRPr="003E5186" w:rsidRDefault="00343C38" w:rsidP="001D0B5A">
            <w:pPr>
              <w:ind w:right="26" w:firstLine="270"/>
              <w:jc w:val="both"/>
            </w:pPr>
          </w:p>
        </w:tc>
      </w:tr>
      <w:tr w:rsidR="001B7C29" w:rsidRPr="003E5186" w:rsidTr="001D0B5A">
        <w:trPr>
          <w:gridAfter w:val="1"/>
          <w:wAfter w:w="46" w:type="dxa"/>
        </w:trPr>
        <w:tc>
          <w:tcPr>
            <w:tcW w:w="4354" w:type="dxa"/>
          </w:tcPr>
          <w:p w:rsidR="001B7C29" w:rsidRPr="00242734" w:rsidRDefault="001B7C29" w:rsidP="001D0B5A">
            <w:pPr>
              <w:ind w:left="196" w:right="26" w:firstLine="270"/>
              <w:jc w:val="both"/>
              <w:rPr>
                <w:sz w:val="22"/>
                <w:szCs w:val="22"/>
              </w:rPr>
            </w:pPr>
            <w:r w:rsidRPr="00242734">
              <w:rPr>
                <w:b/>
                <w:bCs/>
                <w:color w:val="FF0000"/>
                <w:sz w:val="22"/>
                <w:szCs w:val="22"/>
              </w:rPr>
              <w:t>SEMESTRUL II</w:t>
            </w:r>
          </w:p>
        </w:tc>
        <w:tc>
          <w:tcPr>
            <w:tcW w:w="3420" w:type="dxa"/>
          </w:tcPr>
          <w:p w:rsidR="001B7C29" w:rsidRPr="003E5186" w:rsidRDefault="001B7C29" w:rsidP="001D0B5A">
            <w:pPr>
              <w:ind w:right="26" w:firstLine="270"/>
              <w:jc w:val="both"/>
            </w:pPr>
          </w:p>
        </w:tc>
        <w:tc>
          <w:tcPr>
            <w:tcW w:w="1080" w:type="dxa"/>
            <w:gridSpan w:val="2"/>
          </w:tcPr>
          <w:p w:rsidR="001B7C29" w:rsidRPr="003E5186" w:rsidRDefault="001B7C29" w:rsidP="001D0B5A">
            <w:pPr>
              <w:ind w:right="26" w:firstLine="270"/>
              <w:jc w:val="both"/>
              <w:rPr>
                <w:b/>
                <w:bCs/>
              </w:rPr>
            </w:pPr>
          </w:p>
        </w:tc>
        <w:tc>
          <w:tcPr>
            <w:tcW w:w="1800" w:type="dxa"/>
          </w:tcPr>
          <w:p w:rsidR="001B7C29" w:rsidRPr="003E5186" w:rsidRDefault="001B7C29" w:rsidP="001D0B5A">
            <w:pPr>
              <w:ind w:right="26" w:firstLine="270"/>
              <w:jc w:val="both"/>
            </w:pPr>
          </w:p>
        </w:tc>
      </w:tr>
      <w:tr w:rsidR="00CF3B2E" w:rsidRPr="003E5186" w:rsidTr="001D0B5A">
        <w:trPr>
          <w:gridAfter w:val="1"/>
          <w:wAfter w:w="46" w:type="dxa"/>
        </w:trPr>
        <w:tc>
          <w:tcPr>
            <w:tcW w:w="4354" w:type="dxa"/>
          </w:tcPr>
          <w:p w:rsidR="00CF3B2E" w:rsidRPr="00242734" w:rsidRDefault="00CF3B2E" w:rsidP="001D0B5A">
            <w:pPr>
              <w:ind w:left="196"/>
              <w:jc w:val="both"/>
              <w:rPr>
                <w:b/>
              </w:rPr>
            </w:pPr>
            <w:r w:rsidRPr="00242734">
              <w:rPr>
                <w:b/>
              </w:rPr>
              <w:t>1. Morphopathologie des voies respiratoires: maladies des bronches, l'emphysème pulmonaire, le poumon se sont effondrées et atélectasie, pneumonie.</w:t>
            </w:r>
          </w:p>
        </w:tc>
        <w:tc>
          <w:tcPr>
            <w:tcW w:w="3420" w:type="dxa"/>
            <w:vMerge w:val="restart"/>
          </w:tcPr>
          <w:p w:rsidR="00B3068D" w:rsidRDefault="00B3068D" w:rsidP="001D0B5A">
            <w:pPr>
              <w:ind w:right="-18" w:firstLine="270"/>
              <w:jc w:val="both"/>
            </w:pPr>
            <w:r>
              <w:t xml:space="preserve">• Moyens: Communication interactive </w:t>
            </w:r>
            <w:r w:rsidR="00242734">
              <w:t>+ Problème + Débat</w:t>
            </w:r>
          </w:p>
          <w:p w:rsidR="00CF3B2E" w:rsidRPr="003E5186" w:rsidRDefault="00B3068D" w:rsidP="001D0B5A">
            <w:pPr>
              <w:ind w:right="-18" w:firstLine="270"/>
              <w:jc w:val="both"/>
            </w:pPr>
            <w:r>
              <w:t>• Conférences / présentations Powerpoint avec des images représentatives pour les nombreux aspects macroscopiques et microscopiques des entités structurelles et lésionnelles dans le programme du cours du semestre II. Le matériel est continuellement revu, y compris les dernières informations dans le domaine de la morphologie.</w:t>
            </w:r>
          </w:p>
        </w:tc>
        <w:tc>
          <w:tcPr>
            <w:tcW w:w="1080" w:type="dxa"/>
            <w:gridSpan w:val="2"/>
          </w:tcPr>
          <w:p w:rsidR="00CF3B2E" w:rsidRPr="003E5186" w:rsidRDefault="00CF3B2E" w:rsidP="001D0B5A">
            <w:pPr>
              <w:ind w:right="26" w:firstLine="270"/>
              <w:jc w:val="both"/>
              <w:rPr>
                <w:b/>
                <w:bCs/>
              </w:rPr>
            </w:pPr>
            <w:r w:rsidRPr="003E5186">
              <w:rPr>
                <w:b/>
                <w:bCs/>
              </w:rPr>
              <w:t>2</w:t>
            </w:r>
          </w:p>
        </w:tc>
        <w:tc>
          <w:tcPr>
            <w:tcW w:w="1800" w:type="dxa"/>
            <w:vMerge w:val="restart"/>
          </w:tcPr>
          <w:p w:rsidR="00CF3B2E" w:rsidRPr="003E5186" w:rsidRDefault="00CF3B2E" w:rsidP="001D0B5A">
            <w:pPr>
              <w:ind w:right="26" w:firstLine="270"/>
              <w:jc w:val="both"/>
            </w:pPr>
          </w:p>
        </w:tc>
      </w:tr>
      <w:tr w:rsidR="00CF3B2E" w:rsidRPr="003E5186" w:rsidTr="001D0B5A">
        <w:trPr>
          <w:gridAfter w:val="1"/>
          <w:wAfter w:w="46" w:type="dxa"/>
        </w:trPr>
        <w:tc>
          <w:tcPr>
            <w:tcW w:w="4354" w:type="dxa"/>
          </w:tcPr>
          <w:p w:rsidR="00CF3B2E" w:rsidRPr="00242734" w:rsidRDefault="00CF3B2E" w:rsidP="001D0B5A">
            <w:pPr>
              <w:ind w:left="196"/>
              <w:jc w:val="both"/>
              <w:rPr>
                <w:b/>
              </w:rPr>
            </w:pPr>
            <w:r w:rsidRPr="00242734">
              <w:rPr>
                <w:b/>
              </w:rPr>
              <w:t>2. Morphopathologie des voies respiratoires: abcès pulmonaire, pneumoconiose, tumeurs bronchopulmonaires, pathologie pleurale.</w:t>
            </w:r>
          </w:p>
        </w:tc>
        <w:tc>
          <w:tcPr>
            <w:tcW w:w="3420" w:type="dxa"/>
            <w:vMerge/>
          </w:tcPr>
          <w:p w:rsidR="00CF3B2E" w:rsidRPr="003E5186" w:rsidRDefault="00CF3B2E" w:rsidP="001D0B5A">
            <w:pPr>
              <w:ind w:right="26" w:firstLine="270"/>
              <w:jc w:val="both"/>
            </w:pPr>
          </w:p>
        </w:tc>
        <w:tc>
          <w:tcPr>
            <w:tcW w:w="1080" w:type="dxa"/>
            <w:gridSpan w:val="2"/>
          </w:tcPr>
          <w:p w:rsidR="00CF3B2E" w:rsidRPr="003E5186" w:rsidRDefault="00CF3B2E" w:rsidP="001D0B5A">
            <w:pPr>
              <w:ind w:right="26" w:firstLine="270"/>
              <w:jc w:val="both"/>
              <w:rPr>
                <w:b/>
                <w:bCs/>
              </w:rPr>
            </w:pPr>
            <w:r w:rsidRPr="003E5186">
              <w:rPr>
                <w:b/>
                <w:bCs/>
              </w:rPr>
              <w:t>2</w:t>
            </w:r>
          </w:p>
        </w:tc>
        <w:tc>
          <w:tcPr>
            <w:tcW w:w="1800" w:type="dxa"/>
            <w:vMerge/>
          </w:tcPr>
          <w:p w:rsidR="00CF3B2E" w:rsidRPr="003E5186" w:rsidRDefault="00CF3B2E" w:rsidP="001D0B5A">
            <w:pPr>
              <w:ind w:right="26" w:firstLine="270"/>
              <w:jc w:val="both"/>
            </w:pPr>
          </w:p>
        </w:tc>
      </w:tr>
      <w:tr w:rsidR="00CF3B2E" w:rsidRPr="003E5186" w:rsidTr="001D0B5A">
        <w:trPr>
          <w:gridAfter w:val="1"/>
          <w:wAfter w:w="46" w:type="dxa"/>
        </w:trPr>
        <w:tc>
          <w:tcPr>
            <w:tcW w:w="4354" w:type="dxa"/>
          </w:tcPr>
          <w:p w:rsidR="00CF3B2E" w:rsidRPr="00242734" w:rsidRDefault="00CF3B2E" w:rsidP="001D0B5A">
            <w:pPr>
              <w:ind w:left="196"/>
              <w:jc w:val="both"/>
              <w:rPr>
                <w:b/>
              </w:rPr>
            </w:pPr>
            <w:r w:rsidRPr="00242734">
              <w:rPr>
                <w:b/>
              </w:rPr>
              <w:t>3. Morphopathologie de l'appareil digestif: maladies de l'estomac.</w:t>
            </w:r>
          </w:p>
        </w:tc>
        <w:tc>
          <w:tcPr>
            <w:tcW w:w="3420" w:type="dxa"/>
            <w:vMerge/>
          </w:tcPr>
          <w:p w:rsidR="00CF3B2E" w:rsidRPr="003E5186" w:rsidRDefault="00CF3B2E" w:rsidP="001D0B5A">
            <w:pPr>
              <w:ind w:right="26" w:firstLine="270"/>
              <w:jc w:val="both"/>
            </w:pPr>
          </w:p>
        </w:tc>
        <w:tc>
          <w:tcPr>
            <w:tcW w:w="1080" w:type="dxa"/>
            <w:gridSpan w:val="2"/>
          </w:tcPr>
          <w:p w:rsidR="00CF3B2E" w:rsidRPr="003E5186" w:rsidRDefault="00CF3B2E" w:rsidP="001D0B5A">
            <w:pPr>
              <w:ind w:right="26" w:firstLine="270"/>
              <w:jc w:val="both"/>
              <w:rPr>
                <w:b/>
                <w:bCs/>
              </w:rPr>
            </w:pPr>
            <w:r w:rsidRPr="003E5186">
              <w:rPr>
                <w:b/>
                <w:bCs/>
              </w:rPr>
              <w:t>2</w:t>
            </w:r>
          </w:p>
        </w:tc>
        <w:tc>
          <w:tcPr>
            <w:tcW w:w="1800" w:type="dxa"/>
            <w:vMerge/>
          </w:tcPr>
          <w:p w:rsidR="00CF3B2E" w:rsidRPr="003E5186" w:rsidRDefault="00CF3B2E" w:rsidP="001D0B5A">
            <w:pPr>
              <w:ind w:right="26" w:firstLine="270"/>
              <w:jc w:val="both"/>
            </w:pPr>
          </w:p>
        </w:tc>
      </w:tr>
      <w:tr w:rsidR="00CF3B2E" w:rsidRPr="003E5186" w:rsidTr="001D0B5A">
        <w:trPr>
          <w:gridAfter w:val="1"/>
          <w:wAfter w:w="46" w:type="dxa"/>
        </w:trPr>
        <w:tc>
          <w:tcPr>
            <w:tcW w:w="4354" w:type="dxa"/>
          </w:tcPr>
          <w:p w:rsidR="00CF3B2E" w:rsidRPr="00242734" w:rsidRDefault="00CF3B2E" w:rsidP="001D0B5A">
            <w:pPr>
              <w:ind w:left="196"/>
              <w:jc w:val="both"/>
              <w:rPr>
                <w:b/>
              </w:rPr>
            </w:pPr>
            <w:r w:rsidRPr="00242734">
              <w:rPr>
                <w:b/>
              </w:rPr>
              <w:t>4. Morphopathologie de l'appareil digestif: inflammation intestinale et tumeurs; l'hépatite.</w:t>
            </w:r>
          </w:p>
        </w:tc>
        <w:tc>
          <w:tcPr>
            <w:tcW w:w="3420" w:type="dxa"/>
            <w:vMerge/>
          </w:tcPr>
          <w:p w:rsidR="00CF3B2E" w:rsidRPr="003E5186" w:rsidRDefault="00CF3B2E" w:rsidP="001D0B5A">
            <w:pPr>
              <w:ind w:right="26" w:firstLine="270"/>
              <w:jc w:val="both"/>
            </w:pPr>
          </w:p>
        </w:tc>
        <w:tc>
          <w:tcPr>
            <w:tcW w:w="1080" w:type="dxa"/>
            <w:gridSpan w:val="2"/>
          </w:tcPr>
          <w:p w:rsidR="00CF3B2E" w:rsidRPr="003E5186" w:rsidRDefault="00CF3B2E" w:rsidP="001D0B5A">
            <w:pPr>
              <w:ind w:right="26" w:firstLine="270"/>
              <w:jc w:val="both"/>
              <w:rPr>
                <w:b/>
                <w:bCs/>
              </w:rPr>
            </w:pPr>
            <w:r w:rsidRPr="003E5186">
              <w:rPr>
                <w:b/>
                <w:bCs/>
              </w:rPr>
              <w:t>2</w:t>
            </w:r>
          </w:p>
        </w:tc>
        <w:tc>
          <w:tcPr>
            <w:tcW w:w="1800" w:type="dxa"/>
            <w:vMerge/>
          </w:tcPr>
          <w:p w:rsidR="00CF3B2E" w:rsidRPr="003E5186" w:rsidRDefault="00CF3B2E" w:rsidP="001D0B5A">
            <w:pPr>
              <w:ind w:right="26" w:firstLine="270"/>
              <w:jc w:val="both"/>
            </w:pPr>
          </w:p>
        </w:tc>
      </w:tr>
      <w:tr w:rsidR="00CF3B2E" w:rsidRPr="003E5186" w:rsidTr="001D0B5A">
        <w:trPr>
          <w:gridAfter w:val="1"/>
          <w:wAfter w:w="46" w:type="dxa"/>
        </w:trPr>
        <w:tc>
          <w:tcPr>
            <w:tcW w:w="4354" w:type="dxa"/>
          </w:tcPr>
          <w:p w:rsidR="00CF3B2E" w:rsidRPr="00242734" w:rsidRDefault="00CF3B2E" w:rsidP="001D0B5A">
            <w:pPr>
              <w:ind w:left="196"/>
              <w:jc w:val="both"/>
              <w:rPr>
                <w:b/>
              </w:rPr>
            </w:pPr>
            <w:r w:rsidRPr="00242734">
              <w:rPr>
                <w:b/>
              </w:rPr>
              <w:t>5. Morphopathologie digestive: cirrhose du foie, tumeurs du foie, maladies de la vésicule biliaire et pancréas.</w:t>
            </w:r>
          </w:p>
        </w:tc>
        <w:tc>
          <w:tcPr>
            <w:tcW w:w="3420" w:type="dxa"/>
            <w:vMerge/>
          </w:tcPr>
          <w:p w:rsidR="00CF3B2E" w:rsidRPr="003E5186" w:rsidRDefault="00CF3B2E" w:rsidP="001D0B5A">
            <w:pPr>
              <w:ind w:right="26" w:firstLine="270"/>
              <w:jc w:val="both"/>
            </w:pPr>
          </w:p>
        </w:tc>
        <w:tc>
          <w:tcPr>
            <w:tcW w:w="1080" w:type="dxa"/>
            <w:gridSpan w:val="2"/>
          </w:tcPr>
          <w:p w:rsidR="00CF3B2E" w:rsidRPr="003E5186" w:rsidRDefault="00CF3B2E" w:rsidP="001D0B5A">
            <w:pPr>
              <w:ind w:right="26" w:firstLine="270"/>
              <w:jc w:val="both"/>
              <w:rPr>
                <w:b/>
                <w:bCs/>
              </w:rPr>
            </w:pPr>
            <w:r w:rsidRPr="003E5186">
              <w:rPr>
                <w:b/>
                <w:bCs/>
              </w:rPr>
              <w:t>2</w:t>
            </w:r>
          </w:p>
        </w:tc>
        <w:tc>
          <w:tcPr>
            <w:tcW w:w="1800" w:type="dxa"/>
            <w:vMerge/>
          </w:tcPr>
          <w:p w:rsidR="00CF3B2E" w:rsidRPr="003E5186" w:rsidRDefault="00CF3B2E" w:rsidP="001D0B5A">
            <w:pPr>
              <w:ind w:right="26" w:firstLine="270"/>
              <w:jc w:val="both"/>
            </w:pPr>
          </w:p>
        </w:tc>
      </w:tr>
      <w:tr w:rsidR="00CF3B2E" w:rsidRPr="003E5186" w:rsidTr="001D0B5A">
        <w:trPr>
          <w:gridAfter w:val="1"/>
          <w:wAfter w:w="46" w:type="dxa"/>
        </w:trPr>
        <w:tc>
          <w:tcPr>
            <w:tcW w:w="4354" w:type="dxa"/>
          </w:tcPr>
          <w:p w:rsidR="00CF3B2E" w:rsidRPr="00242734" w:rsidRDefault="00CF3B2E" w:rsidP="001D0B5A">
            <w:pPr>
              <w:ind w:left="196"/>
              <w:jc w:val="both"/>
              <w:rPr>
                <w:b/>
              </w:rPr>
            </w:pPr>
            <w:r w:rsidRPr="00242734">
              <w:rPr>
                <w:b/>
              </w:rPr>
              <w:t>6. Morphopathologie de l'appareil urinaire rénal: néphropathies.</w:t>
            </w:r>
          </w:p>
        </w:tc>
        <w:tc>
          <w:tcPr>
            <w:tcW w:w="3420" w:type="dxa"/>
            <w:vMerge/>
          </w:tcPr>
          <w:p w:rsidR="00CF3B2E" w:rsidRPr="003E5186" w:rsidRDefault="00CF3B2E" w:rsidP="001D0B5A">
            <w:pPr>
              <w:ind w:right="26" w:firstLine="270"/>
              <w:jc w:val="both"/>
            </w:pPr>
          </w:p>
        </w:tc>
        <w:tc>
          <w:tcPr>
            <w:tcW w:w="1080" w:type="dxa"/>
            <w:gridSpan w:val="2"/>
          </w:tcPr>
          <w:p w:rsidR="00CF3B2E" w:rsidRPr="003E5186" w:rsidRDefault="00CF3B2E" w:rsidP="001D0B5A">
            <w:pPr>
              <w:ind w:right="26" w:firstLine="270"/>
              <w:jc w:val="both"/>
              <w:rPr>
                <w:b/>
                <w:bCs/>
              </w:rPr>
            </w:pPr>
            <w:r w:rsidRPr="003E5186">
              <w:rPr>
                <w:b/>
                <w:bCs/>
              </w:rPr>
              <w:t>2</w:t>
            </w:r>
          </w:p>
        </w:tc>
        <w:tc>
          <w:tcPr>
            <w:tcW w:w="1800" w:type="dxa"/>
            <w:vMerge/>
          </w:tcPr>
          <w:p w:rsidR="00CF3B2E" w:rsidRPr="003E5186" w:rsidRDefault="00CF3B2E" w:rsidP="001D0B5A">
            <w:pPr>
              <w:ind w:right="26" w:firstLine="270"/>
              <w:jc w:val="both"/>
            </w:pPr>
          </w:p>
        </w:tc>
      </w:tr>
      <w:tr w:rsidR="00CF3B2E" w:rsidRPr="003E5186" w:rsidTr="001D0B5A">
        <w:trPr>
          <w:gridAfter w:val="1"/>
          <w:wAfter w:w="46" w:type="dxa"/>
        </w:trPr>
        <w:tc>
          <w:tcPr>
            <w:tcW w:w="4354" w:type="dxa"/>
          </w:tcPr>
          <w:p w:rsidR="00CF3B2E" w:rsidRPr="00242734" w:rsidRDefault="00CF3B2E" w:rsidP="001D0B5A">
            <w:pPr>
              <w:ind w:left="196"/>
              <w:jc w:val="both"/>
              <w:rPr>
                <w:b/>
              </w:rPr>
            </w:pPr>
            <w:r w:rsidRPr="00242734">
              <w:rPr>
                <w:b/>
              </w:rPr>
              <w:t>7. Morphologie rénale des voies urinaires: tumeurs rénales, anomalies rénales congénitales, morphopathologie basophile et urétérale</w:t>
            </w:r>
          </w:p>
        </w:tc>
        <w:tc>
          <w:tcPr>
            <w:tcW w:w="3420" w:type="dxa"/>
            <w:vMerge/>
          </w:tcPr>
          <w:p w:rsidR="00CF3B2E" w:rsidRPr="003E5186" w:rsidRDefault="00CF3B2E" w:rsidP="001D0B5A">
            <w:pPr>
              <w:ind w:right="26" w:firstLine="270"/>
              <w:jc w:val="both"/>
            </w:pPr>
          </w:p>
        </w:tc>
        <w:tc>
          <w:tcPr>
            <w:tcW w:w="1080" w:type="dxa"/>
            <w:gridSpan w:val="2"/>
          </w:tcPr>
          <w:p w:rsidR="00CF3B2E" w:rsidRPr="003E5186" w:rsidRDefault="00CF3B2E" w:rsidP="001D0B5A">
            <w:pPr>
              <w:ind w:right="26" w:firstLine="270"/>
              <w:jc w:val="both"/>
              <w:rPr>
                <w:b/>
                <w:bCs/>
              </w:rPr>
            </w:pPr>
            <w:r w:rsidRPr="003E5186">
              <w:rPr>
                <w:b/>
                <w:bCs/>
              </w:rPr>
              <w:t>2</w:t>
            </w:r>
          </w:p>
        </w:tc>
        <w:tc>
          <w:tcPr>
            <w:tcW w:w="1800" w:type="dxa"/>
            <w:vMerge/>
          </w:tcPr>
          <w:p w:rsidR="00CF3B2E" w:rsidRPr="003E5186" w:rsidRDefault="00CF3B2E" w:rsidP="001D0B5A">
            <w:pPr>
              <w:ind w:right="26" w:firstLine="270"/>
              <w:jc w:val="both"/>
            </w:pPr>
          </w:p>
        </w:tc>
      </w:tr>
      <w:tr w:rsidR="00CF3B2E" w:rsidRPr="003E5186" w:rsidTr="001D0B5A">
        <w:trPr>
          <w:gridAfter w:val="1"/>
          <w:wAfter w:w="46" w:type="dxa"/>
        </w:trPr>
        <w:tc>
          <w:tcPr>
            <w:tcW w:w="4354" w:type="dxa"/>
          </w:tcPr>
          <w:p w:rsidR="00CF3B2E" w:rsidRPr="00242734" w:rsidRDefault="00CF3B2E" w:rsidP="001D0B5A">
            <w:pPr>
              <w:ind w:left="196"/>
              <w:jc w:val="both"/>
              <w:rPr>
                <w:b/>
              </w:rPr>
            </w:pPr>
            <w:r w:rsidRPr="00242734">
              <w:rPr>
                <w:b/>
              </w:rPr>
              <w:t>8. Morphopathologie des voies urinaires: morphopathologie de la vessie. Morphopatologie de l'appareil génital masculin.</w:t>
            </w:r>
          </w:p>
        </w:tc>
        <w:tc>
          <w:tcPr>
            <w:tcW w:w="3420" w:type="dxa"/>
            <w:vMerge/>
          </w:tcPr>
          <w:p w:rsidR="00CF3B2E" w:rsidRPr="003E5186" w:rsidRDefault="00CF3B2E" w:rsidP="001D0B5A">
            <w:pPr>
              <w:ind w:right="26" w:firstLine="270"/>
              <w:jc w:val="both"/>
            </w:pPr>
          </w:p>
        </w:tc>
        <w:tc>
          <w:tcPr>
            <w:tcW w:w="1080" w:type="dxa"/>
            <w:gridSpan w:val="2"/>
          </w:tcPr>
          <w:p w:rsidR="00CF3B2E" w:rsidRPr="003E5186" w:rsidRDefault="00CF3B2E" w:rsidP="001D0B5A">
            <w:pPr>
              <w:ind w:right="26" w:firstLine="270"/>
              <w:jc w:val="both"/>
              <w:rPr>
                <w:b/>
                <w:bCs/>
              </w:rPr>
            </w:pPr>
            <w:r w:rsidRPr="003E5186">
              <w:rPr>
                <w:b/>
                <w:bCs/>
              </w:rPr>
              <w:t>2</w:t>
            </w:r>
          </w:p>
        </w:tc>
        <w:tc>
          <w:tcPr>
            <w:tcW w:w="1800" w:type="dxa"/>
            <w:vMerge/>
          </w:tcPr>
          <w:p w:rsidR="00CF3B2E" w:rsidRPr="003E5186" w:rsidRDefault="00CF3B2E" w:rsidP="001D0B5A">
            <w:pPr>
              <w:ind w:right="26" w:firstLine="270"/>
              <w:jc w:val="both"/>
            </w:pPr>
          </w:p>
        </w:tc>
      </w:tr>
      <w:tr w:rsidR="00CF3B2E" w:rsidRPr="003E5186" w:rsidTr="001D0B5A">
        <w:trPr>
          <w:gridAfter w:val="1"/>
          <w:wAfter w:w="46" w:type="dxa"/>
        </w:trPr>
        <w:tc>
          <w:tcPr>
            <w:tcW w:w="4354" w:type="dxa"/>
          </w:tcPr>
          <w:p w:rsidR="00CF3B2E" w:rsidRPr="00242734" w:rsidRDefault="00CF3B2E" w:rsidP="001D0B5A">
            <w:pPr>
              <w:ind w:left="196"/>
              <w:jc w:val="both"/>
              <w:rPr>
                <w:b/>
              </w:rPr>
            </w:pPr>
            <w:r w:rsidRPr="00242734">
              <w:rPr>
                <w:b/>
              </w:rPr>
              <w:t>9. Morphologie de l'appareil génital féminin: troubles utérins, tumeurs placentaires.</w:t>
            </w:r>
          </w:p>
        </w:tc>
        <w:tc>
          <w:tcPr>
            <w:tcW w:w="3420" w:type="dxa"/>
            <w:vMerge/>
          </w:tcPr>
          <w:p w:rsidR="00CF3B2E" w:rsidRPr="003E5186" w:rsidRDefault="00CF3B2E" w:rsidP="001D0B5A">
            <w:pPr>
              <w:ind w:right="26" w:firstLine="270"/>
              <w:jc w:val="both"/>
            </w:pPr>
          </w:p>
        </w:tc>
        <w:tc>
          <w:tcPr>
            <w:tcW w:w="1080" w:type="dxa"/>
            <w:gridSpan w:val="2"/>
          </w:tcPr>
          <w:p w:rsidR="00CF3B2E" w:rsidRPr="003E5186" w:rsidRDefault="00CF3B2E" w:rsidP="001D0B5A">
            <w:pPr>
              <w:ind w:right="26" w:firstLine="270"/>
              <w:jc w:val="both"/>
              <w:rPr>
                <w:b/>
                <w:bCs/>
              </w:rPr>
            </w:pPr>
            <w:r w:rsidRPr="003E5186">
              <w:rPr>
                <w:b/>
                <w:bCs/>
              </w:rPr>
              <w:t>2</w:t>
            </w:r>
          </w:p>
        </w:tc>
        <w:tc>
          <w:tcPr>
            <w:tcW w:w="1800" w:type="dxa"/>
            <w:vMerge/>
          </w:tcPr>
          <w:p w:rsidR="00CF3B2E" w:rsidRPr="003E5186" w:rsidRDefault="00CF3B2E" w:rsidP="001D0B5A">
            <w:pPr>
              <w:ind w:right="26" w:firstLine="270"/>
              <w:jc w:val="both"/>
            </w:pPr>
          </w:p>
        </w:tc>
      </w:tr>
      <w:tr w:rsidR="00CF3B2E" w:rsidRPr="003E5186" w:rsidTr="001D0B5A">
        <w:trPr>
          <w:gridAfter w:val="1"/>
          <w:wAfter w:w="46" w:type="dxa"/>
        </w:trPr>
        <w:tc>
          <w:tcPr>
            <w:tcW w:w="4354" w:type="dxa"/>
          </w:tcPr>
          <w:p w:rsidR="00CF3B2E" w:rsidRPr="00242734" w:rsidRDefault="00CF3B2E" w:rsidP="001D0B5A">
            <w:pPr>
              <w:ind w:left="196"/>
              <w:jc w:val="both"/>
              <w:rPr>
                <w:b/>
              </w:rPr>
            </w:pPr>
            <w:r w:rsidRPr="00242734">
              <w:rPr>
                <w:b/>
              </w:rPr>
              <w:t>10. Morphologie de l'appareil génital féminin: maladies des tubercules de l'utérus et de l'ovaire.</w:t>
            </w:r>
          </w:p>
        </w:tc>
        <w:tc>
          <w:tcPr>
            <w:tcW w:w="3420" w:type="dxa"/>
            <w:vMerge/>
          </w:tcPr>
          <w:p w:rsidR="00CF3B2E" w:rsidRPr="003E5186" w:rsidRDefault="00CF3B2E" w:rsidP="001D0B5A">
            <w:pPr>
              <w:ind w:right="26" w:firstLine="270"/>
              <w:jc w:val="both"/>
            </w:pPr>
          </w:p>
        </w:tc>
        <w:tc>
          <w:tcPr>
            <w:tcW w:w="1080" w:type="dxa"/>
            <w:gridSpan w:val="2"/>
          </w:tcPr>
          <w:p w:rsidR="00CF3B2E" w:rsidRPr="003E5186" w:rsidRDefault="00CF3B2E" w:rsidP="001D0B5A">
            <w:pPr>
              <w:ind w:right="26" w:firstLine="270"/>
              <w:jc w:val="both"/>
              <w:rPr>
                <w:b/>
                <w:bCs/>
              </w:rPr>
            </w:pPr>
            <w:r w:rsidRPr="003E5186">
              <w:rPr>
                <w:b/>
                <w:bCs/>
              </w:rPr>
              <w:t>2</w:t>
            </w:r>
          </w:p>
        </w:tc>
        <w:tc>
          <w:tcPr>
            <w:tcW w:w="1800" w:type="dxa"/>
            <w:vMerge/>
          </w:tcPr>
          <w:p w:rsidR="00CF3B2E" w:rsidRPr="003E5186" w:rsidRDefault="00CF3B2E" w:rsidP="001D0B5A">
            <w:pPr>
              <w:ind w:right="26" w:firstLine="270"/>
              <w:jc w:val="both"/>
            </w:pPr>
          </w:p>
        </w:tc>
      </w:tr>
      <w:tr w:rsidR="00CF3B2E" w:rsidRPr="003E5186" w:rsidTr="001D0B5A">
        <w:trPr>
          <w:gridAfter w:val="1"/>
          <w:wAfter w:w="46" w:type="dxa"/>
        </w:trPr>
        <w:tc>
          <w:tcPr>
            <w:tcW w:w="4354" w:type="dxa"/>
          </w:tcPr>
          <w:p w:rsidR="00CF3B2E" w:rsidRPr="00242734" w:rsidRDefault="00CF3B2E" w:rsidP="001D0B5A">
            <w:pPr>
              <w:ind w:left="196"/>
              <w:jc w:val="both"/>
              <w:rPr>
                <w:b/>
              </w:rPr>
            </w:pPr>
            <w:r w:rsidRPr="00242734">
              <w:rPr>
                <w:b/>
              </w:rPr>
              <w:t>11. Morphologie des glandes mammaires</w:t>
            </w:r>
          </w:p>
        </w:tc>
        <w:tc>
          <w:tcPr>
            <w:tcW w:w="3420" w:type="dxa"/>
            <w:vMerge/>
          </w:tcPr>
          <w:p w:rsidR="00CF3B2E" w:rsidRPr="003E5186" w:rsidRDefault="00CF3B2E" w:rsidP="001D0B5A">
            <w:pPr>
              <w:ind w:right="26" w:firstLine="270"/>
              <w:jc w:val="both"/>
            </w:pPr>
          </w:p>
        </w:tc>
        <w:tc>
          <w:tcPr>
            <w:tcW w:w="1080" w:type="dxa"/>
            <w:gridSpan w:val="2"/>
          </w:tcPr>
          <w:p w:rsidR="00CF3B2E" w:rsidRPr="003E5186" w:rsidRDefault="00CF3B2E" w:rsidP="001D0B5A">
            <w:pPr>
              <w:ind w:right="26" w:firstLine="270"/>
              <w:jc w:val="both"/>
              <w:rPr>
                <w:b/>
                <w:bCs/>
              </w:rPr>
            </w:pPr>
            <w:r w:rsidRPr="003E5186">
              <w:rPr>
                <w:b/>
                <w:bCs/>
              </w:rPr>
              <w:t>2</w:t>
            </w:r>
          </w:p>
        </w:tc>
        <w:tc>
          <w:tcPr>
            <w:tcW w:w="1800" w:type="dxa"/>
            <w:vMerge/>
          </w:tcPr>
          <w:p w:rsidR="00CF3B2E" w:rsidRPr="003E5186" w:rsidRDefault="00CF3B2E" w:rsidP="001D0B5A">
            <w:pPr>
              <w:ind w:right="26" w:firstLine="270"/>
              <w:jc w:val="both"/>
            </w:pPr>
          </w:p>
        </w:tc>
      </w:tr>
      <w:tr w:rsidR="00CF3B2E" w:rsidRPr="003E5186" w:rsidTr="001D0B5A">
        <w:trPr>
          <w:gridAfter w:val="1"/>
          <w:wAfter w:w="46" w:type="dxa"/>
        </w:trPr>
        <w:tc>
          <w:tcPr>
            <w:tcW w:w="4354" w:type="dxa"/>
          </w:tcPr>
          <w:p w:rsidR="00CF3B2E" w:rsidRPr="00242734" w:rsidRDefault="00CF3B2E" w:rsidP="001D0B5A">
            <w:pPr>
              <w:ind w:left="196"/>
              <w:jc w:val="both"/>
              <w:rPr>
                <w:b/>
              </w:rPr>
            </w:pPr>
            <w:r w:rsidRPr="00242734">
              <w:rPr>
                <w:b/>
              </w:rPr>
              <w:t>12. Morphopathologie du systèm</w:t>
            </w:r>
            <w:r w:rsidR="00413F87">
              <w:rPr>
                <w:b/>
              </w:rPr>
              <w:t>e hématopoïétique et lymphoréticulaire</w:t>
            </w:r>
            <w:r w:rsidRPr="00242734">
              <w:rPr>
                <w:b/>
              </w:rPr>
              <w:t>. Morphopathologie de la rate.</w:t>
            </w:r>
          </w:p>
        </w:tc>
        <w:tc>
          <w:tcPr>
            <w:tcW w:w="3420" w:type="dxa"/>
            <w:vMerge/>
          </w:tcPr>
          <w:p w:rsidR="00CF3B2E" w:rsidRPr="003E5186" w:rsidRDefault="00CF3B2E" w:rsidP="001D0B5A">
            <w:pPr>
              <w:ind w:right="26" w:firstLine="270"/>
              <w:jc w:val="both"/>
            </w:pPr>
          </w:p>
        </w:tc>
        <w:tc>
          <w:tcPr>
            <w:tcW w:w="1080" w:type="dxa"/>
            <w:gridSpan w:val="2"/>
          </w:tcPr>
          <w:p w:rsidR="00CF3B2E" w:rsidRPr="003E5186" w:rsidRDefault="00CF3B2E" w:rsidP="001D0B5A">
            <w:pPr>
              <w:ind w:right="26" w:firstLine="270"/>
              <w:jc w:val="both"/>
              <w:rPr>
                <w:b/>
                <w:bCs/>
              </w:rPr>
            </w:pPr>
            <w:r w:rsidRPr="003E5186">
              <w:rPr>
                <w:b/>
                <w:bCs/>
              </w:rPr>
              <w:t>2</w:t>
            </w:r>
          </w:p>
        </w:tc>
        <w:tc>
          <w:tcPr>
            <w:tcW w:w="1800" w:type="dxa"/>
            <w:vMerge/>
          </w:tcPr>
          <w:p w:rsidR="00CF3B2E" w:rsidRPr="003E5186" w:rsidRDefault="00CF3B2E" w:rsidP="001D0B5A">
            <w:pPr>
              <w:ind w:right="26" w:firstLine="270"/>
              <w:jc w:val="both"/>
            </w:pPr>
          </w:p>
        </w:tc>
      </w:tr>
      <w:tr w:rsidR="00CF3B2E" w:rsidRPr="003E5186" w:rsidTr="001D0B5A">
        <w:trPr>
          <w:gridAfter w:val="1"/>
          <w:wAfter w:w="46" w:type="dxa"/>
        </w:trPr>
        <w:tc>
          <w:tcPr>
            <w:tcW w:w="4354" w:type="dxa"/>
          </w:tcPr>
          <w:p w:rsidR="00CF3B2E" w:rsidRPr="00242734" w:rsidRDefault="00CF3B2E" w:rsidP="001D0B5A">
            <w:pPr>
              <w:ind w:left="196"/>
              <w:jc w:val="both"/>
              <w:rPr>
                <w:b/>
              </w:rPr>
            </w:pPr>
            <w:r w:rsidRPr="00242734">
              <w:rPr>
                <w:b/>
              </w:rPr>
              <w:t>13. Morphopathologie du système endocrinien.</w:t>
            </w:r>
          </w:p>
        </w:tc>
        <w:tc>
          <w:tcPr>
            <w:tcW w:w="3420" w:type="dxa"/>
            <w:vMerge/>
          </w:tcPr>
          <w:p w:rsidR="00CF3B2E" w:rsidRPr="003E5186" w:rsidRDefault="00CF3B2E" w:rsidP="001D0B5A">
            <w:pPr>
              <w:ind w:right="26" w:firstLine="270"/>
              <w:jc w:val="both"/>
            </w:pPr>
          </w:p>
        </w:tc>
        <w:tc>
          <w:tcPr>
            <w:tcW w:w="1080" w:type="dxa"/>
            <w:gridSpan w:val="2"/>
          </w:tcPr>
          <w:p w:rsidR="00CF3B2E" w:rsidRPr="003E5186" w:rsidRDefault="00CF3B2E" w:rsidP="001D0B5A">
            <w:pPr>
              <w:ind w:right="26" w:firstLine="270"/>
              <w:jc w:val="both"/>
              <w:rPr>
                <w:b/>
                <w:bCs/>
              </w:rPr>
            </w:pPr>
            <w:r w:rsidRPr="003E5186">
              <w:rPr>
                <w:b/>
                <w:bCs/>
              </w:rPr>
              <w:t>2</w:t>
            </w:r>
          </w:p>
        </w:tc>
        <w:tc>
          <w:tcPr>
            <w:tcW w:w="1800" w:type="dxa"/>
            <w:vMerge/>
          </w:tcPr>
          <w:p w:rsidR="00CF3B2E" w:rsidRPr="003E5186" w:rsidRDefault="00CF3B2E" w:rsidP="001D0B5A">
            <w:pPr>
              <w:ind w:right="26" w:firstLine="270"/>
              <w:jc w:val="both"/>
            </w:pPr>
          </w:p>
        </w:tc>
      </w:tr>
      <w:tr w:rsidR="00CF3B2E" w:rsidRPr="003E5186" w:rsidTr="001D0B5A">
        <w:trPr>
          <w:gridAfter w:val="1"/>
          <w:wAfter w:w="46" w:type="dxa"/>
        </w:trPr>
        <w:tc>
          <w:tcPr>
            <w:tcW w:w="4354" w:type="dxa"/>
          </w:tcPr>
          <w:p w:rsidR="00CF3B2E" w:rsidRPr="00242734" w:rsidRDefault="00CF3B2E" w:rsidP="001D0B5A">
            <w:pPr>
              <w:ind w:left="196"/>
              <w:jc w:val="both"/>
              <w:rPr>
                <w:b/>
              </w:rPr>
            </w:pPr>
            <w:r w:rsidRPr="00242734">
              <w:rPr>
                <w:b/>
              </w:rPr>
              <w:t>14. Morphopathologie du système nerveux. Morphopathologie de l'appareil locomoteur.</w:t>
            </w:r>
          </w:p>
        </w:tc>
        <w:tc>
          <w:tcPr>
            <w:tcW w:w="3420" w:type="dxa"/>
            <w:vMerge/>
          </w:tcPr>
          <w:p w:rsidR="00CF3B2E" w:rsidRPr="003E5186" w:rsidRDefault="00CF3B2E" w:rsidP="001D0B5A">
            <w:pPr>
              <w:ind w:right="26" w:firstLine="270"/>
              <w:jc w:val="both"/>
            </w:pPr>
          </w:p>
        </w:tc>
        <w:tc>
          <w:tcPr>
            <w:tcW w:w="1080" w:type="dxa"/>
            <w:gridSpan w:val="2"/>
          </w:tcPr>
          <w:p w:rsidR="00CF3B2E" w:rsidRPr="003E5186" w:rsidRDefault="00CF3B2E" w:rsidP="001D0B5A">
            <w:pPr>
              <w:ind w:right="26" w:firstLine="270"/>
              <w:jc w:val="both"/>
              <w:rPr>
                <w:b/>
                <w:bCs/>
              </w:rPr>
            </w:pPr>
            <w:r w:rsidRPr="003E5186">
              <w:rPr>
                <w:b/>
                <w:bCs/>
              </w:rPr>
              <w:t>2</w:t>
            </w:r>
          </w:p>
        </w:tc>
        <w:tc>
          <w:tcPr>
            <w:tcW w:w="1800" w:type="dxa"/>
            <w:vMerge/>
          </w:tcPr>
          <w:p w:rsidR="00CF3B2E" w:rsidRPr="003E5186" w:rsidRDefault="00CF3B2E" w:rsidP="001D0B5A">
            <w:pPr>
              <w:ind w:right="26" w:firstLine="270"/>
              <w:jc w:val="both"/>
            </w:pPr>
          </w:p>
        </w:tc>
      </w:tr>
      <w:tr w:rsidR="001B7C29" w:rsidRPr="003E5186" w:rsidTr="001D0B5A">
        <w:trPr>
          <w:gridAfter w:val="1"/>
          <w:wAfter w:w="46" w:type="dxa"/>
        </w:trPr>
        <w:tc>
          <w:tcPr>
            <w:tcW w:w="4354" w:type="dxa"/>
          </w:tcPr>
          <w:p w:rsidR="001B7C29" w:rsidRPr="00242734" w:rsidRDefault="001B7C29" w:rsidP="001D0B5A">
            <w:pPr>
              <w:ind w:left="318" w:right="26" w:firstLine="270"/>
              <w:jc w:val="both"/>
              <w:rPr>
                <w:sz w:val="22"/>
                <w:szCs w:val="22"/>
              </w:rPr>
            </w:pPr>
          </w:p>
        </w:tc>
        <w:tc>
          <w:tcPr>
            <w:tcW w:w="3420" w:type="dxa"/>
          </w:tcPr>
          <w:p w:rsidR="001B7C29" w:rsidRPr="003E5186" w:rsidRDefault="001B7C29" w:rsidP="001D0B5A">
            <w:pPr>
              <w:ind w:right="26" w:firstLine="270"/>
              <w:jc w:val="both"/>
            </w:pPr>
          </w:p>
        </w:tc>
        <w:tc>
          <w:tcPr>
            <w:tcW w:w="1080" w:type="dxa"/>
            <w:gridSpan w:val="2"/>
          </w:tcPr>
          <w:p w:rsidR="001B7C29" w:rsidRPr="003E5186" w:rsidRDefault="001B7C29" w:rsidP="001D0B5A">
            <w:pPr>
              <w:ind w:right="26" w:firstLine="270"/>
              <w:jc w:val="both"/>
              <w:rPr>
                <w:b/>
                <w:bCs/>
              </w:rPr>
            </w:pPr>
          </w:p>
        </w:tc>
        <w:tc>
          <w:tcPr>
            <w:tcW w:w="1800" w:type="dxa"/>
          </w:tcPr>
          <w:p w:rsidR="001B7C29" w:rsidRPr="003E5186" w:rsidRDefault="001B7C29" w:rsidP="001D0B5A">
            <w:pPr>
              <w:ind w:right="26" w:firstLine="270"/>
              <w:jc w:val="both"/>
            </w:pPr>
          </w:p>
        </w:tc>
      </w:tr>
      <w:tr w:rsidR="001B7C29" w:rsidRPr="003A4FAC" w:rsidTr="001D0B5A">
        <w:trPr>
          <w:gridAfter w:val="1"/>
          <w:wAfter w:w="46" w:type="dxa"/>
        </w:trPr>
        <w:tc>
          <w:tcPr>
            <w:tcW w:w="10654" w:type="dxa"/>
            <w:gridSpan w:val="5"/>
          </w:tcPr>
          <w:p w:rsidR="001B7C29" w:rsidRPr="00242734" w:rsidRDefault="001B7C29" w:rsidP="001D0B5A">
            <w:pPr>
              <w:ind w:right="26" w:firstLine="270"/>
              <w:jc w:val="both"/>
              <w:rPr>
                <w:b/>
                <w:bCs/>
                <w:color w:val="181818"/>
                <w:sz w:val="22"/>
                <w:szCs w:val="22"/>
              </w:rPr>
            </w:pPr>
            <w:r w:rsidRPr="00242734">
              <w:rPr>
                <w:b/>
                <w:bCs/>
                <w:color w:val="181818"/>
                <w:sz w:val="22"/>
                <w:szCs w:val="22"/>
              </w:rPr>
              <w:t>Bibliografie obligatorie:</w:t>
            </w:r>
          </w:p>
          <w:p w:rsidR="00413F87" w:rsidRPr="00413F87" w:rsidRDefault="00413F87" w:rsidP="00413F87">
            <w:pPr>
              <w:jc w:val="both"/>
              <w:rPr>
                <w:sz w:val="24"/>
                <w:szCs w:val="24"/>
                <w:lang w:eastAsia="ro-RO"/>
              </w:rPr>
            </w:pPr>
            <w:r w:rsidRPr="00413F87">
              <w:rPr>
                <w:sz w:val="24"/>
                <w:szCs w:val="24"/>
                <w:lang w:eastAsia="ro-RO"/>
              </w:rPr>
              <w:t xml:space="preserve">         </w:t>
            </w:r>
            <w:r w:rsidRPr="00413F87">
              <w:rPr>
                <w:b/>
                <w:sz w:val="24"/>
                <w:szCs w:val="24"/>
                <w:lang w:eastAsia="ro-RO"/>
              </w:rPr>
              <w:t>1. PATHOLOGIE GÉNÉRALE</w:t>
            </w:r>
            <w:r w:rsidRPr="00413F87">
              <w:rPr>
                <w:sz w:val="24"/>
                <w:szCs w:val="24"/>
                <w:lang w:eastAsia="ro-RO"/>
              </w:rPr>
              <w:t>. Collège universitaire français des pathologistes. Editeur Elsevier, 2007</w:t>
            </w:r>
          </w:p>
          <w:p w:rsidR="00413F87" w:rsidRPr="00413F87" w:rsidRDefault="00413F87" w:rsidP="00413F87">
            <w:pPr>
              <w:ind w:left="360"/>
              <w:jc w:val="both"/>
              <w:rPr>
                <w:sz w:val="24"/>
                <w:szCs w:val="24"/>
                <w:lang w:eastAsia="ro-RO"/>
              </w:rPr>
            </w:pPr>
            <w:r>
              <w:rPr>
                <w:b/>
                <w:sz w:val="24"/>
                <w:szCs w:val="24"/>
                <w:lang w:eastAsia="ro-RO"/>
              </w:rPr>
              <w:t xml:space="preserve">2. </w:t>
            </w:r>
            <w:r w:rsidRPr="00413F87">
              <w:rPr>
                <w:b/>
                <w:sz w:val="24"/>
                <w:szCs w:val="24"/>
                <w:lang w:eastAsia="ro-RO"/>
              </w:rPr>
              <w:t xml:space="preserve">PATHOLOGIE </w:t>
            </w:r>
            <w:r w:rsidRPr="00413F87">
              <w:rPr>
                <w:sz w:val="24"/>
                <w:szCs w:val="24"/>
                <w:lang w:eastAsia="ro-RO"/>
              </w:rPr>
              <w:t>– BASES MORPHOLOGIQUES DES MALADIES. Stanley – L Robbins, Vinay Kumar, Ramzi – S Cotran, Editeur Piccin Nuova, 1996</w:t>
            </w:r>
          </w:p>
          <w:p w:rsidR="00413F87" w:rsidRPr="00413F87" w:rsidRDefault="00413F87" w:rsidP="00413F87">
            <w:pPr>
              <w:ind w:left="360"/>
              <w:jc w:val="both"/>
              <w:rPr>
                <w:sz w:val="24"/>
                <w:szCs w:val="24"/>
                <w:lang w:eastAsia="ro-RO"/>
              </w:rPr>
            </w:pPr>
            <w:r>
              <w:rPr>
                <w:b/>
                <w:sz w:val="24"/>
                <w:szCs w:val="24"/>
                <w:lang w:eastAsia="ro-RO"/>
              </w:rPr>
              <w:t xml:space="preserve">3. </w:t>
            </w:r>
            <w:r w:rsidRPr="00413F87">
              <w:rPr>
                <w:b/>
                <w:sz w:val="24"/>
                <w:szCs w:val="24"/>
                <w:lang w:eastAsia="ro-RO"/>
              </w:rPr>
              <w:t>PATHOLOGIE DIGESTIVE, UROLOGIE, ORTHOPÉDIE</w:t>
            </w:r>
            <w:r w:rsidRPr="00413F87">
              <w:rPr>
                <w:sz w:val="24"/>
                <w:szCs w:val="24"/>
                <w:lang w:eastAsia="ro-RO"/>
              </w:rPr>
              <w:t>. G Lahlou, Editeur Vernazobres-Grego, 2010</w:t>
            </w:r>
          </w:p>
          <w:p w:rsidR="00413F87" w:rsidRPr="00413F87" w:rsidRDefault="003A4FAC" w:rsidP="003A4FAC">
            <w:pPr>
              <w:ind w:left="360"/>
              <w:jc w:val="both"/>
              <w:rPr>
                <w:sz w:val="24"/>
                <w:szCs w:val="24"/>
                <w:lang w:eastAsia="ro-RO"/>
              </w:rPr>
            </w:pPr>
            <w:r>
              <w:rPr>
                <w:b/>
                <w:sz w:val="24"/>
                <w:szCs w:val="24"/>
                <w:lang w:eastAsia="ro-RO"/>
              </w:rPr>
              <w:t xml:space="preserve">4. </w:t>
            </w:r>
            <w:r w:rsidR="00413F87" w:rsidRPr="00413F87">
              <w:rPr>
                <w:b/>
                <w:sz w:val="24"/>
                <w:szCs w:val="24"/>
                <w:lang w:eastAsia="ro-RO"/>
              </w:rPr>
              <w:t>GRAND ATLAS DU CORPS HUMAIN</w:t>
            </w:r>
            <w:r w:rsidR="00413F87" w:rsidRPr="00413F87">
              <w:rPr>
                <w:sz w:val="24"/>
                <w:szCs w:val="24"/>
                <w:lang w:eastAsia="ro-RO"/>
              </w:rPr>
              <w:t>- DESCRIPTION, FONCTIONS, PATHOLOGIES. Jaques Amouroux, editeur larousse, 2010</w:t>
            </w:r>
          </w:p>
          <w:p w:rsidR="00413F87" w:rsidRPr="00413F87" w:rsidRDefault="003A4FAC" w:rsidP="003A4FAC">
            <w:pPr>
              <w:ind w:left="360"/>
              <w:jc w:val="both"/>
              <w:rPr>
                <w:sz w:val="24"/>
                <w:szCs w:val="24"/>
                <w:lang w:eastAsia="ro-RO"/>
              </w:rPr>
            </w:pPr>
            <w:r>
              <w:rPr>
                <w:b/>
                <w:sz w:val="24"/>
                <w:szCs w:val="24"/>
                <w:lang w:eastAsia="ro-RO"/>
              </w:rPr>
              <w:t xml:space="preserve">5. </w:t>
            </w:r>
            <w:r w:rsidR="00413F87" w:rsidRPr="00413F87">
              <w:rPr>
                <w:b/>
                <w:sz w:val="24"/>
                <w:szCs w:val="24"/>
                <w:lang w:eastAsia="ro-RO"/>
              </w:rPr>
              <w:t>ATLAS DE PATHOLOGIE RÉNALE</w:t>
            </w:r>
            <w:r w:rsidR="00413F87" w:rsidRPr="00413F87">
              <w:rPr>
                <w:sz w:val="24"/>
                <w:szCs w:val="24"/>
                <w:lang w:eastAsia="ro-RO"/>
              </w:rPr>
              <w:t>. Lauri-Hélène Noël, Editeur Flammarion Médecine Sciences, 2008</w:t>
            </w:r>
          </w:p>
          <w:p w:rsidR="00413F87" w:rsidRPr="00413F87" w:rsidRDefault="003A4FAC" w:rsidP="003A4FAC">
            <w:pPr>
              <w:ind w:left="360"/>
              <w:jc w:val="both"/>
              <w:rPr>
                <w:sz w:val="24"/>
                <w:szCs w:val="24"/>
                <w:lang w:eastAsia="ro-RO"/>
              </w:rPr>
            </w:pPr>
            <w:r>
              <w:rPr>
                <w:b/>
                <w:sz w:val="24"/>
                <w:szCs w:val="24"/>
                <w:lang w:eastAsia="ro-RO"/>
              </w:rPr>
              <w:t xml:space="preserve">6. </w:t>
            </w:r>
            <w:r w:rsidR="00413F87" w:rsidRPr="00413F87">
              <w:rPr>
                <w:b/>
                <w:sz w:val="24"/>
                <w:szCs w:val="24"/>
                <w:lang w:eastAsia="ro-RO"/>
              </w:rPr>
              <w:t>PATHOLOGIE DES VOIES URINAIRES, EXCRETICES</w:t>
            </w:r>
            <w:r w:rsidR="00413F87" w:rsidRPr="00413F87">
              <w:rPr>
                <w:sz w:val="24"/>
                <w:szCs w:val="24"/>
                <w:lang w:eastAsia="ro-RO"/>
              </w:rPr>
              <w:t>. Vincent Molinié, Amid Vieillefond mathilde Sibony, Phillipe Camparo, Editeur Elsevier, 2008</w:t>
            </w:r>
          </w:p>
          <w:p w:rsidR="00400977" w:rsidRPr="003A4FAC" w:rsidRDefault="00400977" w:rsidP="00413F87">
            <w:pPr>
              <w:jc w:val="both"/>
              <w:rPr>
                <w:b/>
                <w:bCs/>
                <w:sz w:val="22"/>
                <w:szCs w:val="22"/>
              </w:rPr>
            </w:pPr>
          </w:p>
        </w:tc>
      </w:tr>
      <w:tr w:rsidR="001B7C29" w:rsidRPr="003E5186" w:rsidTr="001D0B5A">
        <w:tc>
          <w:tcPr>
            <w:tcW w:w="4354" w:type="dxa"/>
          </w:tcPr>
          <w:p w:rsidR="001B7C29" w:rsidRPr="00242734" w:rsidRDefault="001B7C29" w:rsidP="001D0B5A">
            <w:pPr>
              <w:ind w:right="26" w:firstLine="270"/>
              <w:jc w:val="both"/>
              <w:rPr>
                <w:sz w:val="22"/>
                <w:szCs w:val="22"/>
              </w:rPr>
            </w:pPr>
            <w:r w:rsidRPr="00242734">
              <w:rPr>
                <w:b/>
                <w:bCs/>
                <w:sz w:val="22"/>
                <w:szCs w:val="22"/>
              </w:rPr>
              <w:t>8.2 Laborator</w:t>
            </w:r>
          </w:p>
        </w:tc>
        <w:tc>
          <w:tcPr>
            <w:tcW w:w="3420" w:type="dxa"/>
          </w:tcPr>
          <w:p w:rsidR="001B7C29" w:rsidRPr="003E5186" w:rsidRDefault="001B7C29" w:rsidP="001D0B5A">
            <w:pPr>
              <w:ind w:right="26" w:firstLine="270"/>
              <w:jc w:val="both"/>
            </w:pPr>
            <w:r w:rsidRPr="003E5186">
              <w:t>Metode de predare-învăţare</w:t>
            </w:r>
          </w:p>
        </w:tc>
        <w:tc>
          <w:tcPr>
            <w:tcW w:w="856" w:type="dxa"/>
          </w:tcPr>
          <w:p w:rsidR="001B7C29" w:rsidRPr="003E5186" w:rsidRDefault="001B7C29" w:rsidP="00400977">
            <w:pPr>
              <w:ind w:right="26" w:hanging="18"/>
              <w:jc w:val="both"/>
              <w:rPr>
                <w:b/>
                <w:bCs/>
              </w:rPr>
            </w:pPr>
            <w:r w:rsidRPr="003E5186">
              <w:rPr>
                <w:b/>
                <w:bCs/>
              </w:rPr>
              <w:t>Număr de ore</w:t>
            </w:r>
          </w:p>
        </w:tc>
        <w:tc>
          <w:tcPr>
            <w:tcW w:w="2070" w:type="dxa"/>
            <w:gridSpan w:val="3"/>
          </w:tcPr>
          <w:p w:rsidR="001B7C29" w:rsidRPr="003E5186" w:rsidRDefault="001B7C29" w:rsidP="001D0B5A">
            <w:pPr>
              <w:ind w:right="26" w:firstLine="270"/>
              <w:jc w:val="both"/>
            </w:pPr>
            <w:r w:rsidRPr="003E5186">
              <w:t>Observaţii</w:t>
            </w:r>
          </w:p>
        </w:tc>
      </w:tr>
      <w:tr w:rsidR="001B7C29" w:rsidRPr="003E5186" w:rsidTr="001D0B5A">
        <w:tc>
          <w:tcPr>
            <w:tcW w:w="4354" w:type="dxa"/>
          </w:tcPr>
          <w:p w:rsidR="001B7C29" w:rsidRPr="00242734" w:rsidRDefault="001B7C29" w:rsidP="001D0B5A">
            <w:pPr>
              <w:ind w:right="26" w:firstLine="270"/>
              <w:jc w:val="both"/>
              <w:rPr>
                <w:sz w:val="22"/>
                <w:szCs w:val="22"/>
              </w:rPr>
            </w:pPr>
            <w:r w:rsidRPr="00242734">
              <w:rPr>
                <w:b/>
                <w:bCs/>
                <w:color w:val="FF0000"/>
                <w:sz w:val="22"/>
                <w:szCs w:val="22"/>
              </w:rPr>
              <w:t>SEMESTRUL I</w:t>
            </w:r>
          </w:p>
        </w:tc>
        <w:tc>
          <w:tcPr>
            <w:tcW w:w="3420" w:type="dxa"/>
          </w:tcPr>
          <w:p w:rsidR="001B7C29" w:rsidRPr="003E5186" w:rsidRDefault="001B7C29" w:rsidP="001D0B5A">
            <w:pPr>
              <w:ind w:right="26" w:firstLine="270"/>
              <w:jc w:val="both"/>
            </w:pPr>
          </w:p>
        </w:tc>
        <w:tc>
          <w:tcPr>
            <w:tcW w:w="856" w:type="dxa"/>
          </w:tcPr>
          <w:p w:rsidR="001B7C29" w:rsidRPr="003E5186" w:rsidRDefault="001B7C29" w:rsidP="001D0B5A">
            <w:pPr>
              <w:ind w:right="26" w:firstLine="270"/>
              <w:jc w:val="both"/>
              <w:rPr>
                <w:b/>
                <w:bCs/>
              </w:rPr>
            </w:pPr>
          </w:p>
        </w:tc>
        <w:tc>
          <w:tcPr>
            <w:tcW w:w="2070" w:type="dxa"/>
            <w:gridSpan w:val="3"/>
          </w:tcPr>
          <w:p w:rsidR="001B7C29" w:rsidRPr="003E5186" w:rsidRDefault="001B7C29" w:rsidP="001D0B5A">
            <w:pPr>
              <w:ind w:right="26" w:firstLine="270"/>
              <w:jc w:val="both"/>
            </w:pPr>
          </w:p>
        </w:tc>
      </w:tr>
      <w:tr w:rsidR="001D0B5A" w:rsidRPr="003E5186" w:rsidTr="001D0B5A">
        <w:tc>
          <w:tcPr>
            <w:tcW w:w="4354" w:type="dxa"/>
          </w:tcPr>
          <w:p w:rsidR="001D0B5A" w:rsidRPr="001036BF" w:rsidRDefault="001D0B5A" w:rsidP="001036BF">
            <w:pPr>
              <w:ind w:left="16"/>
              <w:jc w:val="both"/>
              <w:rPr>
                <w:b/>
              </w:rPr>
            </w:pPr>
            <w:r w:rsidRPr="001036BF">
              <w:rPr>
                <w:b/>
              </w:rPr>
              <w:t>1. Signes de mort biologique. La technique de la nécropsie.</w:t>
            </w:r>
          </w:p>
        </w:tc>
        <w:tc>
          <w:tcPr>
            <w:tcW w:w="3420" w:type="dxa"/>
            <w:vMerge w:val="restart"/>
          </w:tcPr>
          <w:p w:rsidR="001D0B5A" w:rsidRDefault="001D0B5A" w:rsidP="001D0B5A">
            <w:pPr>
              <w:numPr>
                <w:ilvl w:val="0"/>
                <w:numId w:val="23"/>
              </w:numPr>
              <w:tabs>
                <w:tab w:val="clear" w:pos="720"/>
                <w:tab w:val="num" w:pos="0"/>
              </w:tabs>
              <w:ind w:left="162" w:right="-18" w:hanging="162"/>
              <w:jc w:val="both"/>
            </w:pPr>
            <w:r>
              <w:t xml:space="preserve">Visite au Département d'anatomie pathologique avec une explication des </w:t>
            </w:r>
            <w:r>
              <w:lastRenderedPageBreak/>
              <w:t>circuits et des procédures standard dans un laboratoire d'anatomie pathologique.</w:t>
            </w:r>
          </w:p>
          <w:p w:rsidR="001D0B5A" w:rsidRDefault="001D0B5A" w:rsidP="001D0B5A">
            <w:pPr>
              <w:numPr>
                <w:ilvl w:val="0"/>
                <w:numId w:val="23"/>
              </w:numPr>
              <w:tabs>
                <w:tab w:val="clear" w:pos="720"/>
                <w:tab w:val="num" w:pos="0"/>
              </w:tabs>
              <w:ind w:left="162" w:right="-18" w:hanging="162"/>
              <w:jc w:val="both"/>
            </w:pPr>
            <w:r>
              <w:t>Présentation de l'enregistrement vidéo de la technique de nécropsie.</w:t>
            </w:r>
          </w:p>
          <w:p w:rsidR="001D0B5A" w:rsidRDefault="001D0B5A" w:rsidP="001D0B5A">
            <w:pPr>
              <w:numPr>
                <w:ilvl w:val="0"/>
                <w:numId w:val="23"/>
              </w:numPr>
              <w:tabs>
                <w:tab w:val="clear" w:pos="720"/>
                <w:tab w:val="num" w:pos="0"/>
              </w:tabs>
              <w:ind w:left="162" w:right="-18" w:hanging="162"/>
              <w:jc w:val="both"/>
            </w:pPr>
            <w:r>
              <w:t>Participation (au moins une fois par semestre) à l'autopsie et à la conception du protocole de nécropsie.</w:t>
            </w:r>
          </w:p>
          <w:p w:rsidR="001D0B5A" w:rsidRDefault="001D0B5A" w:rsidP="001D0B5A">
            <w:pPr>
              <w:numPr>
                <w:ilvl w:val="0"/>
                <w:numId w:val="23"/>
              </w:numPr>
              <w:tabs>
                <w:tab w:val="clear" w:pos="720"/>
                <w:tab w:val="num" w:pos="0"/>
              </w:tabs>
              <w:ind w:left="162" w:right="-18" w:hanging="162"/>
              <w:jc w:val="both"/>
            </w:pPr>
            <w:r>
              <w:t>Démonstration d'altérations macroscopiques des pièces du musée de la discipline.</w:t>
            </w:r>
          </w:p>
          <w:p w:rsidR="001D0B5A" w:rsidRDefault="001D0B5A" w:rsidP="001D0B5A">
            <w:pPr>
              <w:numPr>
                <w:ilvl w:val="0"/>
                <w:numId w:val="23"/>
              </w:numPr>
              <w:tabs>
                <w:tab w:val="clear" w:pos="720"/>
                <w:tab w:val="num" w:pos="0"/>
              </w:tabs>
              <w:ind w:left="162" w:right="-18" w:hanging="162"/>
              <w:jc w:val="both"/>
            </w:pPr>
            <w:r>
              <w:t xml:space="preserve"> Présentation power-point des lésions microscopiques d'étude / laboratoire.</w:t>
            </w:r>
          </w:p>
          <w:p w:rsidR="001D0B5A" w:rsidRDefault="001D0B5A" w:rsidP="001D0B5A">
            <w:pPr>
              <w:numPr>
                <w:ilvl w:val="0"/>
                <w:numId w:val="23"/>
              </w:numPr>
              <w:tabs>
                <w:tab w:val="clear" w:pos="720"/>
                <w:tab w:val="num" w:pos="0"/>
              </w:tabs>
              <w:ind w:left="162" w:right="-18" w:hanging="162"/>
              <w:jc w:val="both"/>
            </w:pPr>
            <w:r>
              <w:t>Démonstration de l'interprétation d'un bulletin histopathologique.</w:t>
            </w:r>
          </w:p>
          <w:p w:rsidR="001D0B5A" w:rsidRPr="003E5186" w:rsidRDefault="001D0B5A" w:rsidP="001D0B5A">
            <w:pPr>
              <w:numPr>
                <w:ilvl w:val="0"/>
                <w:numId w:val="23"/>
              </w:numPr>
              <w:tabs>
                <w:tab w:val="clear" w:pos="720"/>
                <w:tab w:val="num" w:pos="0"/>
              </w:tabs>
              <w:ind w:left="162" w:right="-18" w:hanging="162"/>
              <w:jc w:val="both"/>
            </w:pPr>
            <w:r>
              <w:t xml:space="preserve"> Présentations de cas cliniques avec interrelations anatomo-cliniques et paracliniques.</w:t>
            </w:r>
          </w:p>
        </w:tc>
        <w:tc>
          <w:tcPr>
            <w:tcW w:w="856" w:type="dxa"/>
          </w:tcPr>
          <w:p w:rsidR="001D0B5A" w:rsidRPr="003E5186" w:rsidRDefault="001D0B5A" w:rsidP="001D0B5A">
            <w:pPr>
              <w:ind w:right="26" w:firstLine="270"/>
              <w:jc w:val="both"/>
              <w:rPr>
                <w:b/>
                <w:bCs/>
              </w:rPr>
            </w:pPr>
            <w:r w:rsidRPr="003E5186">
              <w:rPr>
                <w:b/>
                <w:bCs/>
              </w:rPr>
              <w:lastRenderedPageBreak/>
              <w:t>3</w:t>
            </w:r>
          </w:p>
        </w:tc>
        <w:tc>
          <w:tcPr>
            <w:tcW w:w="2070" w:type="dxa"/>
            <w:gridSpan w:val="3"/>
            <w:vMerge w:val="restart"/>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036BF" w:rsidP="00810DB4">
            <w:pPr>
              <w:ind w:left="16"/>
              <w:jc w:val="both"/>
              <w:rPr>
                <w:b/>
              </w:rPr>
            </w:pPr>
            <w:r>
              <w:rPr>
                <w:b/>
              </w:rPr>
              <w:t xml:space="preserve">2. </w:t>
            </w:r>
            <w:r w:rsidR="001D0B5A" w:rsidRPr="001036BF">
              <w:rPr>
                <w:b/>
              </w:rPr>
              <w:t>Démons</w:t>
            </w:r>
            <w:r w:rsidR="00810DB4">
              <w:rPr>
                <w:b/>
              </w:rPr>
              <w:t xml:space="preserve">trations de macroscopie dans la salle </w:t>
            </w:r>
            <w:r w:rsidR="00810DB4">
              <w:rPr>
                <w:b/>
              </w:rPr>
              <w:lastRenderedPageBreak/>
              <w:t>d’autopsie</w:t>
            </w:r>
            <w:r w:rsidR="001D0B5A" w:rsidRPr="001036BF">
              <w:rPr>
                <w:b/>
              </w:rPr>
              <w:t xml:space="preserve"> ou dans le musée de la discipline.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3</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036BF" w:rsidP="00810DB4">
            <w:pPr>
              <w:ind w:left="16"/>
              <w:jc w:val="both"/>
              <w:rPr>
                <w:b/>
              </w:rPr>
            </w:pPr>
            <w:r>
              <w:rPr>
                <w:b/>
              </w:rPr>
              <w:t xml:space="preserve">3. </w:t>
            </w:r>
            <w:r w:rsidR="001D0B5A" w:rsidRPr="001036BF">
              <w:rPr>
                <w:b/>
              </w:rPr>
              <w:t xml:space="preserve">Microscopie: altérations cellulaires. Démonstrations de macroscopie </w:t>
            </w:r>
            <w:r w:rsidR="00810DB4">
              <w:rPr>
                <w:b/>
              </w:rPr>
              <w:t>dans la salle d’autopsie</w:t>
            </w:r>
            <w:r w:rsidR="00810DB4" w:rsidRPr="001036BF">
              <w:rPr>
                <w:b/>
              </w:rPr>
              <w:t xml:space="preserve"> </w:t>
            </w:r>
            <w:r w:rsidR="001D0B5A" w:rsidRPr="001036BF">
              <w:rPr>
                <w:b/>
              </w:rPr>
              <w:t>ou au musée de la discipline.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3</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810DB4">
            <w:pPr>
              <w:ind w:left="16"/>
              <w:jc w:val="both"/>
              <w:rPr>
                <w:b/>
              </w:rPr>
            </w:pPr>
            <w:r w:rsidRPr="001036BF">
              <w:rPr>
                <w:b/>
              </w:rPr>
              <w:t>4. Microscopie: inflammation aiguë. Démonstrations de macroscopie</w:t>
            </w:r>
            <w:r w:rsidR="00810DB4">
              <w:rPr>
                <w:b/>
              </w:rPr>
              <w:t xml:space="preserve"> dans la salle d’autopsie</w:t>
            </w:r>
            <w:r w:rsidRPr="001036BF">
              <w:rPr>
                <w:b/>
              </w:rPr>
              <w:t xml:space="preserve"> ou au musée de la discipline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3</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810DB4">
            <w:pPr>
              <w:ind w:left="16"/>
              <w:jc w:val="both"/>
              <w:rPr>
                <w:b/>
              </w:rPr>
            </w:pPr>
            <w:r w:rsidRPr="001036BF">
              <w:rPr>
                <w:b/>
              </w:rPr>
              <w:t xml:space="preserve">5. Microscopie: Inflammation chronique. Démonstrations de macroscopie </w:t>
            </w:r>
            <w:r w:rsidR="00810DB4">
              <w:rPr>
                <w:b/>
              </w:rPr>
              <w:t>dans la salle d’autopsie</w:t>
            </w:r>
            <w:r w:rsidR="00810DB4" w:rsidRPr="001036BF">
              <w:rPr>
                <w:b/>
              </w:rPr>
              <w:t xml:space="preserve"> </w:t>
            </w:r>
            <w:r w:rsidRPr="001036BF">
              <w:rPr>
                <w:b/>
              </w:rPr>
              <w:t>ou au musée de la discipline.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3</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810DB4">
            <w:pPr>
              <w:ind w:left="16"/>
              <w:jc w:val="both"/>
              <w:rPr>
                <w:b/>
              </w:rPr>
            </w:pPr>
            <w:r w:rsidRPr="001036BF">
              <w:rPr>
                <w:b/>
              </w:rPr>
              <w:t xml:space="preserve">6. Microscopie: tumeurs bénignes. Démonstrations de macroscopie </w:t>
            </w:r>
            <w:r w:rsidR="00810DB4">
              <w:rPr>
                <w:b/>
              </w:rPr>
              <w:t>dans la salle d’autopsie</w:t>
            </w:r>
            <w:r w:rsidR="00810DB4" w:rsidRPr="001036BF">
              <w:rPr>
                <w:b/>
              </w:rPr>
              <w:t xml:space="preserve"> </w:t>
            </w:r>
            <w:r w:rsidRPr="001036BF">
              <w:rPr>
                <w:b/>
              </w:rPr>
              <w:t>ou au musée de la discipline.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3</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036BF" w:rsidP="00CD5311">
            <w:pPr>
              <w:ind w:left="16"/>
              <w:jc w:val="both"/>
              <w:rPr>
                <w:b/>
              </w:rPr>
            </w:pPr>
            <w:r>
              <w:rPr>
                <w:b/>
              </w:rPr>
              <w:t xml:space="preserve">7. </w:t>
            </w:r>
            <w:r w:rsidR="00CD5311" w:rsidRPr="001036BF">
              <w:rPr>
                <w:b/>
              </w:rPr>
              <w:t>Connaissance de la morphopathologie (test / séminaire). Les lésions micro-macroscopiques étudiées.</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3</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810DB4" w:rsidRDefault="001D0B5A" w:rsidP="00CD5311">
            <w:pPr>
              <w:ind w:left="16"/>
              <w:jc w:val="both"/>
              <w:rPr>
                <w:b/>
              </w:rPr>
            </w:pPr>
            <w:r w:rsidRPr="001036BF">
              <w:rPr>
                <w:b/>
              </w:rPr>
              <w:t xml:space="preserve">8. </w:t>
            </w:r>
            <w:r w:rsidR="00CD5311" w:rsidRPr="001036BF">
              <w:rPr>
                <w:b/>
              </w:rPr>
              <w:t xml:space="preserve">Microscopie: Tumeurs malignes Démonstrations de macroscopie </w:t>
            </w:r>
            <w:r w:rsidR="00CD5311">
              <w:rPr>
                <w:b/>
              </w:rPr>
              <w:t>dans la salle d’autopsie</w:t>
            </w:r>
            <w:r w:rsidR="00CD5311" w:rsidRPr="001036BF">
              <w:rPr>
                <w:b/>
              </w:rPr>
              <w:t xml:space="preserve"> ou au musée de la discipline.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3</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CD5311">
            <w:pPr>
              <w:ind w:left="16"/>
              <w:jc w:val="both"/>
              <w:rPr>
                <w:b/>
              </w:rPr>
            </w:pPr>
            <w:r w:rsidRPr="001036BF">
              <w:rPr>
                <w:b/>
              </w:rPr>
              <w:t xml:space="preserve">9. </w:t>
            </w:r>
            <w:r w:rsidR="00CD5311" w:rsidRPr="001036BF">
              <w:rPr>
                <w:b/>
              </w:rPr>
              <w:t>Visite au Département d'Anatomie Patholog</w:t>
            </w:r>
            <w:r w:rsidR="00CD5311">
              <w:rPr>
                <w:b/>
              </w:rPr>
              <w:t>ique (laboratoire et salle d’autopsie)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3</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810DB4">
            <w:pPr>
              <w:ind w:left="16"/>
              <w:jc w:val="both"/>
              <w:rPr>
                <w:b/>
              </w:rPr>
            </w:pPr>
            <w:r w:rsidRPr="001036BF">
              <w:rPr>
                <w:b/>
              </w:rPr>
              <w:t xml:space="preserve">10. Microscopie: Troubles circulatoires. Démonstrations de macroscopie </w:t>
            </w:r>
            <w:r w:rsidR="00810DB4">
              <w:rPr>
                <w:b/>
              </w:rPr>
              <w:t>dans la salle d’autopsie</w:t>
            </w:r>
            <w:r w:rsidR="00810DB4" w:rsidRPr="001036BF">
              <w:rPr>
                <w:b/>
              </w:rPr>
              <w:t xml:space="preserve"> </w:t>
            </w:r>
            <w:r w:rsidRPr="001036BF">
              <w:rPr>
                <w:b/>
              </w:rPr>
              <w:t>ou au musée de la discipline.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3</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810DB4">
            <w:pPr>
              <w:ind w:left="16"/>
              <w:jc w:val="both"/>
              <w:rPr>
                <w:b/>
              </w:rPr>
            </w:pPr>
            <w:r w:rsidRPr="001036BF">
              <w:rPr>
                <w:b/>
              </w:rPr>
              <w:t>11. Microscopie: Morphopatholog</w:t>
            </w:r>
            <w:r w:rsidR="00810DB4">
              <w:rPr>
                <w:b/>
              </w:rPr>
              <w:t xml:space="preserve">ie du système cardiovasculaire. </w:t>
            </w:r>
            <w:r w:rsidRPr="001036BF">
              <w:rPr>
                <w:b/>
              </w:rPr>
              <w:t xml:space="preserve">Démonstrations de macroscopie </w:t>
            </w:r>
            <w:r w:rsidR="00810DB4">
              <w:rPr>
                <w:b/>
              </w:rPr>
              <w:t xml:space="preserve">dans la salle d’autopsie </w:t>
            </w:r>
            <w:r w:rsidRPr="001036BF">
              <w:rPr>
                <w:b/>
              </w:rPr>
              <w:t>ou au musée de la discipline.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3</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810DB4">
            <w:pPr>
              <w:ind w:left="16"/>
              <w:jc w:val="both"/>
              <w:rPr>
                <w:b/>
              </w:rPr>
            </w:pPr>
            <w:r w:rsidRPr="001036BF">
              <w:rPr>
                <w:b/>
              </w:rPr>
              <w:t xml:space="preserve">12. Démonstrations de macroscopie </w:t>
            </w:r>
            <w:r w:rsidR="00810DB4">
              <w:rPr>
                <w:b/>
              </w:rPr>
              <w:t>dans a salle d’autopsie</w:t>
            </w:r>
            <w:r w:rsidR="00810DB4" w:rsidRPr="001036BF">
              <w:rPr>
                <w:b/>
              </w:rPr>
              <w:t xml:space="preserve"> </w:t>
            </w:r>
            <w:r w:rsidRPr="001036BF">
              <w:rPr>
                <w:b/>
              </w:rPr>
              <w:t>ou au musée de la discipline.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3</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1036BF">
            <w:pPr>
              <w:ind w:left="16"/>
              <w:jc w:val="both"/>
              <w:rPr>
                <w:b/>
              </w:rPr>
            </w:pPr>
            <w:r w:rsidRPr="001036BF">
              <w:rPr>
                <w:b/>
              </w:rPr>
              <w:t>13. Récapitulation des lésions macroscopiques dans la discipline musée / microscopie récupération des travaux du travail pratique du semestre I (à l'exception des heures allouées dans le programme de chaque groupe)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3</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1036BF">
            <w:pPr>
              <w:ind w:left="16"/>
              <w:jc w:val="both"/>
              <w:rPr>
                <w:b/>
              </w:rPr>
            </w:pPr>
            <w:r w:rsidRPr="001036BF">
              <w:rPr>
                <w:b/>
              </w:rPr>
              <w:t>14. Récapitulation des lésions microscopiques / récapitulation des travaux de microscopie à partir des travaux pratiques du semestre I (à l'exception des heures allouées dans le programme de chaque groupe)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3</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036BF" w:rsidP="001036BF">
            <w:pPr>
              <w:ind w:left="16"/>
              <w:jc w:val="both"/>
              <w:rPr>
                <w:b/>
              </w:rPr>
            </w:pPr>
            <w:r w:rsidRPr="001036BF">
              <w:rPr>
                <w:b/>
                <w:bCs/>
                <w:color w:val="FF0000"/>
                <w:sz w:val="22"/>
                <w:szCs w:val="22"/>
              </w:rPr>
              <w:t>SEMESTRUL II</w:t>
            </w:r>
          </w:p>
        </w:tc>
        <w:tc>
          <w:tcPr>
            <w:tcW w:w="3420" w:type="dxa"/>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p>
        </w:tc>
        <w:tc>
          <w:tcPr>
            <w:tcW w:w="2070" w:type="dxa"/>
            <w:gridSpan w:val="3"/>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810DB4">
            <w:pPr>
              <w:ind w:left="16"/>
              <w:jc w:val="both"/>
              <w:rPr>
                <w:b/>
              </w:rPr>
            </w:pPr>
            <w:r w:rsidRPr="001036BF">
              <w:rPr>
                <w:b/>
              </w:rPr>
              <w:t xml:space="preserve">1. Démonstrations de macroscopie </w:t>
            </w:r>
            <w:r w:rsidR="00810DB4">
              <w:rPr>
                <w:b/>
              </w:rPr>
              <w:t xml:space="preserve">dans la salle d’autopsie </w:t>
            </w:r>
            <w:r w:rsidRPr="001036BF">
              <w:rPr>
                <w:b/>
              </w:rPr>
              <w:t>ou au musée de la discipline</w:t>
            </w:r>
          </w:p>
        </w:tc>
        <w:tc>
          <w:tcPr>
            <w:tcW w:w="3420" w:type="dxa"/>
            <w:vMerge w:val="restart"/>
          </w:tcPr>
          <w:p w:rsidR="001036BF" w:rsidRPr="001036BF" w:rsidRDefault="001036BF" w:rsidP="001036BF">
            <w:pPr>
              <w:numPr>
                <w:ilvl w:val="0"/>
                <w:numId w:val="23"/>
              </w:numPr>
              <w:tabs>
                <w:tab w:val="clear" w:pos="720"/>
                <w:tab w:val="num" w:pos="522"/>
              </w:tabs>
              <w:ind w:left="236" w:right="-18" w:firstLine="16"/>
              <w:jc w:val="both"/>
            </w:pPr>
            <w:r w:rsidRPr="001036BF">
              <w:t>Visite au Département d'anatomie pathologique avec une explication des circuits et des procédures standard dans un laboratoire d'anatomie pathologique.</w:t>
            </w:r>
          </w:p>
          <w:p w:rsidR="001036BF" w:rsidRPr="001036BF" w:rsidRDefault="001036BF" w:rsidP="001036BF">
            <w:pPr>
              <w:numPr>
                <w:ilvl w:val="0"/>
                <w:numId w:val="23"/>
              </w:numPr>
              <w:tabs>
                <w:tab w:val="clear" w:pos="720"/>
                <w:tab w:val="num" w:pos="522"/>
              </w:tabs>
              <w:ind w:left="236" w:right="-18" w:firstLine="16"/>
              <w:jc w:val="both"/>
            </w:pPr>
            <w:r w:rsidRPr="001036BF">
              <w:t>Présentation de l'enregistrement vidéo de la technique de nécropsie.</w:t>
            </w:r>
          </w:p>
          <w:p w:rsidR="001036BF" w:rsidRPr="001036BF" w:rsidRDefault="001036BF" w:rsidP="001036BF">
            <w:pPr>
              <w:numPr>
                <w:ilvl w:val="0"/>
                <w:numId w:val="23"/>
              </w:numPr>
              <w:tabs>
                <w:tab w:val="clear" w:pos="720"/>
                <w:tab w:val="num" w:pos="522"/>
              </w:tabs>
              <w:ind w:left="236" w:right="-18" w:firstLine="16"/>
              <w:jc w:val="both"/>
            </w:pPr>
            <w:r w:rsidRPr="001036BF">
              <w:t>Participation (au moins une fois par semestre) à l'autopsie et à la conception du protocole de nécropsie.</w:t>
            </w:r>
          </w:p>
          <w:p w:rsidR="001036BF" w:rsidRPr="001036BF" w:rsidRDefault="001036BF" w:rsidP="001036BF">
            <w:pPr>
              <w:numPr>
                <w:ilvl w:val="0"/>
                <w:numId w:val="23"/>
              </w:numPr>
              <w:tabs>
                <w:tab w:val="clear" w:pos="720"/>
                <w:tab w:val="num" w:pos="522"/>
              </w:tabs>
              <w:ind w:left="236" w:right="-18" w:firstLine="16"/>
              <w:jc w:val="both"/>
            </w:pPr>
            <w:r w:rsidRPr="001036BF">
              <w:t>Démonstration d'altérations macroscopiques des pièces du musée de la discipline.</w:t>
            </w:r>
          </w:p>
          <w:p w:rsidR="001036BF" w:rsidRPr="001036BF" w:rsidRDefault="001036BF" w:rsidP="001036BF">
            <w:pPr>
              <w:numPr>
                <w:ilvl w:val="0"/>
                <w:numId w:val="23"/>
              </w:numPr>
              <w:tabs>
                <w:tab w:val="clear" w:pos="720"/>
                <w:tab w:val="num" w:pos="522"/>
              </w:tabs>
              <w:ind w:left="236" w:right="-18" w:firstLine="16"/>
              <w:jc w:val="both"/>
            </w:pPr>
            <w:r w:rsidRPr="001036BF">
              <w:t xml:space="preserve"> Présentation power-point des lésions microscopiques d'étude / laboratoire.</w:t>
            </w:r>
          </w:p>
          <w:p w:rsidR="001036BF" w:rsidRPr="001036BF" w:rsidRDefault="001036BF" w:rsidP="001036BF">
            <w:pPr>
              <w:numPr>
                <w:ilvl w:val="0"/>
                <w:numId w:val="23"/>
              </w:numPr>
              <w:tabs>
                <w:tab w:val="clear" w:pos="720"/>
                <w:tab w:val="num" w:pos="522"/>
              </w:tabs>
              <w:ind w:left="236" w:right="-18" w:firstLine="16"/>
              <w:jc w:val="both"/>
            </w:pPr>
            <w:r w:rsidRPr="001036BF">
              <w:t>Démonstration de l'interprétation d'un bulletin histopathologique.</w:t>
            </w:r>
          </w:p>
          <w:p w:rsidR="001D0B5A" w:rsidRPr="003E5186" w:rsidRDefault="001036BF" w:rsidP="001036BF">
            <w:pPr>
              <w:numPr>
                <w:ilvl w:val="0"/>
                <w:numId w:val="23"/>
              </w:numPr>
              <w:tabs>
                <w:tab w:val="clear" w:pos="720"/>
                <w:tab w:val="num" w:pos="522"/>
              </w:tabs>
              <w:ind w:left="236" w:right="-18" w:firstLine="16"/>
              <w:jc w:val="both"/>
            </w:pPr>
            <w:r w:rsidRPr="001036BF">
              <w:t xml:space="preserve"> Présentations de cas cliniques avec interrelations anatomo-cliniques et paracliniques.</w:t>
            </w:r>
          </w:p>
        </w:tc>
        <w:tc>
          <w:tcPr>
            <w:tcW w:w="856" w:type="dxa"/>
          </w:tcPr>
          <w:p w:rsidR="001D0B5A" w:rsidRPr="003E5186" w:rsidRDefault="001D0B5A" w:rsidP="001D0B5A">
            <w:pPr>
              <w:ind w:right="26" w:firstLine="270"/>
              <w:jc w:val="both"/>
              <w:rPr>
                <w:b/>
                <w:bCs/>
              </w:rPr>
            </w:pPr>
            <w:r w:rsidRPr="003E5186">
              <w:rPr>
                <w:b/>
                <w:bCs/>
              </w:rPr>
              <w:t>2</w:t>
            </w:r>
          </w:p>
        </w:tc>
        <w:tc>
          <w:tcPr>
            <w:tcW w:w="2070" w:type="dxa"/>
            <w:gridSpan w:val="3"/>
            <w:vMerge w:val="restart"/>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1036BF">
            <w:pPr>
              <w:ind w:left="16"/>
              <w:jc w:val="both"/>
              <w:rPr>
                <w:b/>
              </w:rPr>
            </w:pPr>
            <w:r w:rsidRPr="001036BF">
              <w:rPr>
                <w:b/>
              </w:rPr>
              <w:t>2. Microscopie: Morphopathologie du système respiratoire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2</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810DB4">
            <w:pPr>
              <w:ind w:left="16"/>
              <w:jc w:val="both"/>
              <w:rPr>
                <w:b/>
              </w:rPr>
            </w:pPr>
            <w:r w:rsidRPr="001036BF">
              <w:rPr>
                <w:b/>
              </w:rPr>
              <w:t xml:space="preserve">3. Démonstrations de macroscopie </w:t>
            </w:r>
            <w:r w:rsidR="00810DB4">
              <w:rPr>
                <w:b/>
              </w:rPr>
              <w:t xml:space="preserve">dans la salle d’autopsie </w:t>
            </w:r>
            <w:r w:rsidRPr="001036BF">
              <w:rPr>
                <w:b/>
              </w:rPr>
              <w:t>ou au musée de la discipline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2</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1036BF">
            <w:pPr>
              <w:ind w:left="16"/>
              <w:jc w:val="both"/>
              <w:rPr>
                <w:b/>
              </w:rPr>
            </w:pPr>
            <w:r w:rsidRPr="001036BF">
              <w:rPr>
                <w:b/>
              </w:rPr>
              <w:t>4. Microscopie: La morphopathologie du tube digestif</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2</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810DB4">
            <w:pPr>
              <w:ind w:left="16"/>
              <w:jc w:val="both"/>
              <w:rPr>
                <w:b/>
              </w:rPr>
            </w:pPr>
            <w:r w:rsidRPr="001036BF">
              <w:rPr>
                <w:b/>
              </w:rPr>
              <w:t xml:space="preserve">5. Démonstrations de macroscopie </w:t>
            </w:r>
            <w:r w:rsidR="00810DB4">
              <w:rPr>
                <w:b/>
              </w:rPr>
              <w:t xml:space="preserve">dans la salle d’autopsie </w:t>
            </w:r>
            <w:r w:rsidRPr="001036BF">
              <w:rPr>
                <w:b/>
              </w:rPr>
              <w:t>ou au musée de la discipline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2</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1036BF">
            <w:pPr>
              <w:ind w:left="16"/>
              <w:jc w:val="both"/>
              <w:rPr>
                <w:b/>
              </w:rPr>
            </w:pPr>
            <w:r w:rsidRPr="001036BF">
              <w:rPr>
                <w:b/>
              </w:rPr>
              <w:t>6. Microscopie: morphopathologie de l'appareil génital masculin.</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2</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1036BF">
            <w:pPr>
              <w:ind w:left="16"/>
              <w:jc w:val="both"/>
              <w:rPr>
                <w:b/>
              </w:rPr>
            </w:pPr>
            <w:r w:rsidRPr="001036BF">
              <w:rPr>
                <w:b/>
              </w:rPr>
              <w:t>7. Connaissance spécifique de la morphopathologie spéciale (test / séminaire)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2</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810DB4">
            <w:pPr>
              <w:ind w:left="16"/>
              <w:jc w:val="both"/>
              <w:rPr>
                <w:b/>
              </w:rPr>
            </w:pPr>
            <w:r w:rsidRPr="001036BF">
              <w:rPr>
                <w:b/>
              </w:rPr>
              <w:t xml:space="preserve">8. Démonstrations de macroscopie </w:t>
            </w:r>
            <w:r w:rsidR="00810DB4">
              <w:rPr>
                <w:b/>
              </w:rPr>
              <w:t xml:space="preserve">dans la salle d’autopsie </w:t>
            </w:r>
            <w:r w:rsidRPr="001036BF">
              <w:rPr>
                <w:b/>
              </w:rPr>
              <w:t>ou au musée de la discipline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2</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810DB4">
            <w:pPr>
              <w:ind w:left="16"/>
              <w:jc w:val="both"/>
              <w:rPr>
                <w:b/>
              </w:rPr>
            </w:pPr>
            <w:r w:rsidRPr="001036BF">
              <w:rPr>
                <w:b/>
              </w:rPr>
              <w:t xml:space="preserve">9. Démonstrations de macroscopie </w:t>
            </w:r>
            <w:r w:rsidR="00810DB4">
              <w:rPr>
                <w:b/>
              </w:rPr>
              <w:t>dans la salle d’autopsie</w:t>
            </w:r>
            <w:r w:rsidR="00810DB4" w:rsidRPr="001036BF">
              <w:rPr>
                <w:b/>
              </w:rPr>
              <w:t xml:space="preserve"> </w:t>
            </w:r>
            <w:r w:rsidR="00810DB4">
              <w:rPr>
                <w:b/>
              </w:rPr>
              <w:t xml:space="preserve">ou </w:t>
            </w:r>
            <w:r w:rsidRPr="001036BF">
              <w:rPr>
                <w:b/>
              </w:rPr>
              <w:t>au musée de la discipline.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2</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1036BF">
            <w:pPr>
              <w:ind w:left="16"/>
              <w:jc w:val="both"/>
              <w:rPr>
                <w:b/>
              </w:rPr>
            </w:pPr>
            <w:r w:rsidRPr="001036BF">
              <w:rPr>
                <w:b/>
              </w:rPr>
              <w:t>10. Microscopie: Morphopathologie des organes génitaux féminins et de la glande mammaire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2</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810DB4">
            <w:pPr>
              <w:ind w:left="16"/>
              <w:jc w:val="both"/>
              <w:rPr>
                <w:b/>
              </w:rPr>
            </w:pPr>
            <w:r w:rsidRPr="001036BF">
              <w:rPr>
                <w:b/>
              </w:rPr>
              <w:t xml:space="preserve">11. Démonstrations de macroscopie </w:t>
            </w:r>
            <w:r w:rsidR="00810DB4">
              <w:rPr>
                <w:b/>
              </w:rPr>
              <w:t>dans la salle d’autopsie</w:t>
            </w:r>
            <w:r w:rsidR="00810DB4" w:rsidRPr="001036BF">
              <w:rPr>
                <w:b/>
              </w:rPr>
              <w:t xml:space="preserve"> </w:t>
            </w:r>
            <w:r w:rsidRPr="001036BF">
              <w:rPr>
                <w:b/>
              </w:rPr>
              <w:t>ou au musée de la discipline.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2</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1036BF">
            <w:pPr>
              <w:ind w:left="16"/>
              <w:jc w:val="both"/>
              <w:rPr>
                <w:b/>
              </w:rPr>
            </w:pPr>
            <w:r w:rsidRPr="001036BF">
              <w:rPr>
                <w:b/>
              </w:rPr>
              <w:t>12. Microscopie: Morphopathologie des glandes endocrines et du système nerveux central</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2</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1036BF">
            <w:pPr>
              <w:ind w:left="16"/>
              <w:jc w:val="both"/>
              <w:rPr>
                <w:b/>
              </w:rPr>
            </w:pPr>
            <w:r w:rsidRPr="001036BF">
              <w:rPr>
                <w:b/>
              </w:rPr>
              <w:lastRenderedPageBreak/>
              <w:t>13. Récapitulation des lésions macroscopiques dans la discipline musée / microscopie travaux de récupération dans le domaine du travail pratique semestre II (en dehors des heures allouées dans le programme de chaque groupe)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2</w:t>
            </w:r>
          </w:p>
        </w:tc>
        <w:tc>
          <w:tcPr>
            <w:tcW w:w="2070" w:type="dxa"/>
            <w:gridSpan w:val="3"/>
            <w:vMerge/>
          </w:tcPr>
          <w:p w:rsidR="001D0B5A" w:rsidRPr="003E5186" w:rsidRDefault="001D0B5A" w:rsidP="001D0B5A">
            <w:pPr>
              <w:ind w:right="26" w:firstLine="270"/>
              <w:jc w:val="both"/>
            </w:pPr>
          </w:p>
        </w:tc>
      </w:tr>
      <w:tr w:rsidR="001D0B5A" w:rsidRPr="003E5186" w:rsidTr="001D0B5A">
        <w:tc>
          <w:tcPr>
            <w:tcW w:w="4354" w:type="dxa"/>
          </w:tcPr>
          <w:p w:rsidR="001D0B5A" w:rsidRPr="001036BF" w:rsidRDefault="001D0B5A" w:rsidP="001036BF">
            <w:pPr>
              <w:ind w:left="16"/>
              <w:jc w:val="both"/>
              <w:rPr>
                <w:b/>
              </w:rPr>
            </w:pPr>
            <w:r w:rsidRPr="001036BF">
              <w:rPr>
                <w:b/>
              </w:rPr>
              <w:t>14. Récapitulation des lésions microscopiques / récupération de la microscopie dans le domaine du travail pratique semestre II (en dehors des heures allouées dans le programme de chaque groupe)</w:t>
            </w:r>
          </w:p>
        </w:tc>
        <w:tc>
          <w:tcPr>
            <w:tcW w:w="3420" w:type="dxa"/>
            <w:vMerge/>
          </w:tcPr>
          <w:p w:rsidR="001D0B5A" w:rsidRPr="003E5186" w:rsidRDefault="001D0B5A" w:rsidP="001D0B5A">
            <w:pPr>
              <w:ind w:right="26" w:firstLine="270"/>
              <w:jc w:val="both"/>
            </w:pPr>
          </w:p>
        </w:tc>
        <w:tc>
          <w:tcPr>
            <w:tcW w:w="856" w:type="dxa"/>
          </w:tcPr>
          <w:p w:rsidR="001D0B5A" w:rsidRPr="003E5186" w:rsidRDefault="001D0B5A" w:rsidP="001D0B5A">
            <w:pPr>
              <w:ind w:right="26" w:firstLine="270"/>
              <w:jc w:val="both"/>
              <w:rPr>
                <w:b/>
                <w:bCs/>
              </w:rPr>
            </w:pPr>
            <w:r w:rsidRPr="003E5186">
              <w:rPr>
                <w:b/>
                <w:bCs/>
              </w:rPr>
              <w:t>2</w:t>
            </w:r>
          </w:p>
        </w:tc>
        <w:tc>
          <w:tcPr>
            <w:tcW w:w="2070" w:type="dxa"/>
            <w:gridSpan w:val="3"/>
            <w:vMerge/>
          </w:tcPr>
          <w:p w:rsidR="001D0B5A" w:rsidRPr="003E5186" w:rsidRDefault="001D0B5A" w:rsidP="001D0B5A">
            <w:pPr>
              <w:ind w:right="26" w:firstLine="270"/>
              <w:jc w:val="both"/>
            </w:pPr>
          </w:p>
        </w:tc>
      </w:tr>
      <w:tr w:rsidR="001B7C29" w:rsidRPr="00810DB4" w:rsidTr="001D0B5A">
        <w:trPr>
          <w:gridAfter w:val="1"/>
          <w:wAfter w:w="46" w:type="dxa"/>
          <w:trHeight w:val="2865"/>
        </w:trPr>
        <w:tc>
          <w:tcPr>
            <w:tcW w:w="10654" w:type="dxa"/>
            <w:gridSpan w:val="5"/>
          </w:tcPr>
          <w:p w:rsidR="001B7C29" w:rsidRPr="003E5186" w:rsidRDefault="001B7C29" w:rsidP="001D0B5A">
            <w:pPr>
              <w:ind w:right="26" w:firstLine="270"/>
              <w:jc w:val="both"/>
              <w:rPr>
                <w:b/>
                <w:bCs/>
                <w:color w:val="181818"/>
              </w:rPr>
            </w:pPr>
            <w:r w:rsidRPr="003E5186">
              <w:rPr>
                <w:b/>
                <w:bCs/>
                <w:color w:val="181818"/>
              </w:rPr>
              <w:t>Bibliografie obligatorie:</w:t>
            </w:r>
          </w:p>
          <w:p w:rsidR="001B7C29" w:rsidRPr="003E5186" w:rsidRDefault="001B7C29" w:rsidP="001D0B5A">
            <w:pPr>
              <w:tabs>
                <w:tab w:val="left" w:pos="-720"/>
                <w:tab w:val="left" w:pos="0"/>
                <w:tab w:val="left" w:pos="720"/>
                <w:tab w:val="left" w:pos="1440"/>
                <w:tab w:val="left" w:pos="2160"/>
                <w:tab w:val="left" w:pos="2880"/>
              </w:tabs>
              <w:suppressAutoHyphens/>
              <w:ind w:right="26" w:firstLine="270"/>
              <w:jc w:val="both"/>
              <w:rPr>
                <w:b/>
                <w:bCs/>
              </w:rPr>
            </w:pPr>
            <w:r w:rsidRPr="003E5186">
              <w:rPr>
                <w:b/>
                <w:bCs/>
              </w:rPr>
              <w:t xml:space="preserve">1. MORFOPATOLOGIE GENERALĂ - </w:t>
            </w:r>
            <w:r w:rsidRPr="003E5186">
              <w:t>AlisDema, SorinaTăban, MarioaraCornianu, AncaMureşan, CodruţaLăzureanu, Remus Cornea, Octavia Viţa, MihneaDerban, Adrian Văduva, Aura Jurescu, EdituraEurobit, Timisoara, 2015, ISBN 978-973-132-256-8.</w:t>
            </w:r>
          </w:p>
          <w:p w:rsidR="001B7C29" w:rsidRPr="003E5186" w:rsidRDefault="001B7C29" w:rsidP="001D0B5A">
            <w:pPr>
              <w:pStyle w:val="NoSpacing"/>
              <w:ind w:right="26" w:firstLine="270"/>
              <w:jc w:val="both"/>
              <w:rPr>
                <w:rFonts w:ascii="Times New Roman" w:hAnsi="Times New Roman" w:cs="Times New Roman"/>
                <w:b/>
                <w:bCs/>
                <w:sz w:val="20"/>
                <w:szCs w:val="20"/>
                <w:lang w:val="fr-FR"/>
              </w:rPr>
            </w:pPr>
            <w:r w:rsidRPr="003E5186">
              <w:rPr>
                <w:rFonts w:ascii="Times New Roman" w:hAnsi="Times New Roman" w:cs="Times New Roman"/>
                <w:b/>
                <w:bCs/>
                <w:sz w:val="20"/>
                <w:szCs w:val="20"/>
                <w:lang w:val="fr-FR"/>
              </w:rPr>
              <w:t xml:space="preserve">2. MORFOPATOLOGIE SPECIALĂ - </w:t>
            </w:r>
            <w:r w:rsidRPr="003E5186">
              <w:rPr>
                <w:rFonts w:ascii="Times New Roman" w:hAnsi="Times New Roman" w:cs="Times New Roman"/>
                <w:sz w:val="20"/>
                <w:szCs w:val="20"/>
                <w:lang w:val="fr-FR"/>
              </w:rPr>
              <w:t>Alis Dema, Sorina Tăban, Marioara Cornianu, Anca Mureşan, Codruţa Lăzureanu, Remus Cornea, Mirela Grigoraş, Mihnea Derban, Adrian Văduva, Bogban Bălinişteanu, Editura Eurobit, Timisoara, 2013, ISBN 978-973-132-051-9</w:t>
            </w:r>
          </w:p>
          <w:p w:rsidR="001B7C29" w:rsidRPr="003E5186" w:rsidRDefault="001B7C29" w:rsidP="001D0B5A">
            <w:pPr>
              <w:ind w:right="26" w:firstLine="270"/>
              <w:jc w:val="both"/>
              <w:rPr>
                <w:b/>
                <w:bCs/>
                <w:color w:val="181818"/>
              </w:rPr>
            </w:pPr>
            <w:r w:rsidRPr="003E5186">
              <w:rPr>
                <w:b/>
                <w:bCs/>
              </w:rPr>
              <w:t>3. MORFOPATOLOGIE</w:t>
            </w:r>
            <w:r w:rsidRPr="003E5186">
              <w:t xml:space="preserve">– </w:t>
            </w:r>
            <w:r w:rsidRPr="003E5186">
              <w:rPr>
                <w:b/>
                <w:bCs/>
              </w:rPr>
              <w:t xml:space="preserve">GHID PRACTIC - </w:t>
            </w:r>
            <w:r w:rsidRPr="003E5186">
              <w:t>Elena Lazăr, Alis Dema, Sorina Tăban, Marioara Cornianu, Anca Mureşan, Codruţa Lăzureanu, Alexandra Faur, Remus Cornea, Mirela Grigoraş, Editura Eurobit, Timisoara, 2010, ISBN 978-973-620-701-3.</w:t>
            </w:r>
          </w:p>
          <w:p w:rsidR="001B7C29" w:rsidRPr="003E5186" w:rsidRDefault="001B7C29" w:rsidP="001D0B5A">
            <w:pPr>
              <w:pStyle w:val="NoSpacing"/>
              <w:ind w:right="26" w:firstLine="270"/>
              <w:jc w:val="both"/>
              <w:rPr>
                <w:rFonts w:ascii="Times New Roman" w:hAnsi="Times New Roman" w:cs="Times New Roman"/>
                <w:sz w:val="20"/>
                <w:szCs w:val="20"/>
                <w:lang w:val="fr-FR"/>
              </w:rPr>
            </w:pPr>
            <w:r w:rsidRPr="003E5186">
              <w:rPr>
                <w:rFonts w:ascii="Times New Roman" w:hAnsi="Times New Roman" w:cs="Times New Roman"/>
                <w:b/>
                <w:bCs/>
                <w:sz w:val="20"/>
                <w:szCs w:val="20"/>
                <w:lang w:val="fr-FR"/>
              </w:rPr>
              <w:t xml:space="preserve">4. ***Protocoale de laboratorMorfopatologie (semestrul I şi II) </w:t>
            </w:r>
            <w:r w:rsidRPr="003E5186">
              <w:rPr>
                <w:rFonts w:ascii="Times New Roman" w:hAnsi="Times New Roman" w:cs="Times New Roman"/>
                <w:sz w:val="20"/>
                <w:szCs w:val="20"/>
                <w:lang w:val="fr-FR"/>
              </w:rPr>
              <w:t>în format electronic şi tipărit, editate la disciplină.</w:t>
            </w:r>
          </w:p>
          <w:p w:rsidR="001B7C29" w:rsidRPr="004D4A3F" w:rsidRDefault="001B7C29" w:rsidP="001D0B5A">
            <w:pPr>
              <w:ind w:right="26" w:firstLine="270"/>
              <w:jc w:val="both"/>
              <w:rPr>
                <w:b/>
                <w:bCs/>
                <w:color w:val="181818"/>
                <w:lang w:val="en-US"/>
              </w:rPr>
            </w:pPr>
            <w:r w:rsidRPr="004D4A3F">
              <w:rPr>
                <w:b/>
                <w:bCs/>
                <w:color w:val="181818"/>
                <w:lang w:val="en-US"/>
              </w:rPr>
              <w:t>Bibliografie facultativă:</w:t>
            </w:r>
          </w:p>
          <w:p w:rsidR="001B7C29" w:rsidRPr="004D4A3F" w:rsidRDefault="001B7C29" w:rsidP="001D0B5A">
            <w:pPr>
              <w:pStyle w:val="BodyTextIndent"/>
              <w:ind w:left="0" w:right="26" w:firstLine="270"/>
              <w:jc w:val="both"/>
              <w:rPr>
                <w:sz w:val="20"/>
                <w:szCs w:val="20"/>
                <w:lang w:val="en-US"/>
              </w:rPr>
            </w:pPr>
            <w:r w:rsidRPr="004D4A3F">
              <w:rPr>
                <w:b/>
                <w:bCs/>
                <w:sz w:val="20"/>
                <w:szCs w:val="20"/>
                <w:lang w:val="en-US"/>
              </w:rPr>
              <w:t xml:space="preserve">1. GENERAL and SYSTEMATIC PATHOLOGY </w:t>
            </w:r>
            <w:r w:rsidRPr="004D4A3F">
              <w:rPr>
                <w:i/>
                <w:iCs/>
                <w:sz w:val="20"/>
                <w:szCs w:val="20"/>
                <w:lang w:val="en-US"/>
              </w:rPr>
              <w:t xml:space="preserve">– </w:t>
            </w:r>
            <w:r w:rsidRPr="004D4A3F">
              <w:rPr>
                <w:sz w:val="20"/>
                <w:szCs w:val="20"/>
                <w:lang w:val="en-US"/>
              </w:rPr>
              <w:t>Underwood JCE, Cross SS, 5</w:t>
            </w:r>
            <w:r w:rsidRPr="004D4A3F">
              <w:rPr>
                <w:sz w:val="20"/>
                <w:szCs w:val="20"/>
                <w:vertAlign w:val="superscript"/>
                <w:lang w:val="en-US"/>
              </w:rPr>
              <w:t>th</w:t>
            </w:r>
            <w:r w:rsidRPr="004D4A3F">
              <w:rPr>
                <w:sz w:val="20"/>
                <w:szCs w:val="20"/>
                <w:lang w:val="en-US"/>
              </w:rPr>
              <w:t xml:space="preserve"> Edition, Churchill Livingstone Elsevier, 2009, International ISBN 9780443068898.</w:t>
            </w:r>
          </w:p>
          <w:p w:rsidR="001B7C29" w:rsidRPr="004D4A3F" w:rsidRDefault="001B7C29" w:rsidP="001D0B5A">
            <w:pPr>
              <w:pStyle w:val="BodyTextIndent"/>
              <w:ind w:left="0" w:right="26" w:firstLine="270"/>
              <w:jc w:val="both"/>
              <w:rPr>
                <w:sz w:val="20"/>
                <w:szCs w:val="20"/>
                <w:lang w:val="en-US"/>
              </w:rPr>
            </w:pPr>
            <w:r w:rsidRPr="004D4A3F">
              <w:rPr>
                <w:b/>
                <w:bCs/>
                <w:sz w:val="20"/>
                <w:szCs w:val="20"/>
                <w:lang w:val="en-US"/>
              </w:rPr>
              <w:t xml:space="preserve">2. ROBBINS and COTRAN PATHOLOGIC BASIS OF DISEASE </w:t>
            </w:r>
            <w:r w:rsidRPr="004D4A3F">
              <w:rPr>
                <w:sz w:val="20"/>
                <w:szCs w:val="20"/>
                <w:lang w:val="en-US"/>
              </w:rPr>
              <w:t>– Kumar V, Abbas AK, Fausto N, Aster J, 9</w:t>
            </w:r>
            <w:r w:rsidRPr="004D4A3F">
              <w:rPr>
                <w:sz w:val="20"/>
                <w:szCs w:val="20"/>
                <w:vertAlign w:val="superscript"/>
                <w:lang w:val="en-US"/>
              </w:rPr>
              <w:t>th</w:t>
            </w:r>
            <w:r w:rsidRPr="004D4A3F">
              <w:rPr>
                <w:sz w:val="20"/>
                <w:szCs w:val="20"/>
                <w:lang w:val="en-US"/>
              </w:rPr>
              <w:t xml:space="preserve"> Edition, Elsevier Sauders, 2015, International ISBN 978-1-4557-2613-4.</w:t>
            </w:r>
          </w:p>
          <w:p w:rsidR="001B7C29" w:rsidRPr="004D4A3F" w:rsidRDefault="001B7C29" w:rsidP="001D0B5A">
            <w:pPr>
              <w:pStyle w:val="BodyText"/>
              <w:widowControl w:val="0"/>
              <w:autoSpaceDE w:val="0"/>
              <w:autoSpaceDN w:val="0"/>
              <w:adjustRightInd w:val="0"/>
              <w:ind w:right="26" w:firstLine="270"/>
              <w:jc w:val="both"/>
              <w:rPr>
                <w:sz w:val="20"/>
                <w:szCs w:val="20"/>
                <w:lang w:val="en-US"/>
              </w:rPr>
            </w:pPr>
            <w:r w:rsidRPr="004D4A3F">
              <w:rPr>
                <w:b/>
                <w:bCs/>
                <w:sz w:val="20"/>
                <w:szCs w:val="20"/>
                <w:lang w:val="en-US"/>
              </w:rPr>
              <w:t xml:space="preserve">3. RUBIN’S PATHOLOGY: Clinicopathologic Foundation of Medicine </w:t>
            </w:r>
            <w:r w:rsidRPr="004D4A3F">
              <w:rPr>
                <w:sz w:val="20"/>
                <w:szCs w:val="20"/>
                <w:lang w:val="en-US"/>
              </w:rPr>
              <w:t>– Rubin R, Strayer DS, 7</w:t>
            </w:r>
            <w:r w:rsidRPr="004D4A3F">
              <w:rPr>
                <w:sz w:val="20"/>
                <w:szCs w:val="20"/>
                <w:vertAlign w:val="superscript"/>
                <w:lang w:val="en-US"/>
              </w:rPr>
              <w:t>th</w:t>
            </w:r>
            <w:r w:rsidRPr="004D4A3F">
              <w:rPr>
                <w:sz w:val="20"/>
                <w:szCs w:val="20"/>
                <w:lang w:val="en-US"/>
              </w:rPr>
              <w:t xml:space="preserve"> Edition, Wolters Kluwer, 2015, ISBN 978-4511-8390-0.</w:t>
            </w:r>
          </w:p>
          <w:p w:rsidR="001B7C29" w:rsidRPr="004D4A3F" w:rsidRDefault="001B7C29" w:rsidP="001D0B5A">
            <w:pPr>
              <w:pStyle w:val="BodyText"/>
              <w:widowControl w:val="0"/>
              <w:autoSpaceDE w:val="0"/>
              <w:autoSpaceDN w:val="0"/>
              <w:adjustRightInd w:val="0"/>
              <w:ind w:right="26" w:firstLine="270"/>
              <w:jc w:val="both"/>
              <w:rPr>
                <w:sz w:val="20"/>
                <w:szCs w:val="20"/>
                <w:lang w:val="en-US"/>
              </w:rPr>
            </w:pPr>
            <w:r w:rsidRPr="004D4A3F">
              <w:rPr>
                <w:b/>
                <w:bCs/>
                <w:sz w:val="20"/>
                <w:szCs w:val="20"/>
                <w:lang w:val="en-US"/>
              </w:rPr>
              <w:t>4. PATHOLOGY ILLUSTRATED</w:t>
            </w:r>
            <w:r w:rsidRPr="004D4A3F">
              <w:rPr>
                <w:sz w:val="20"/>
                <w:szCs w:val="20"/>
                <w:lang w:val="en-US"/>
              </w:rPr>
              <w:t xml:space="preserve"> – Reid R, Roberts F, MacDuff E, 7</w:t>
            </w:r>
            <w:r w:rsidRPr="004D4A3F">
              <w:rPr>
                <w:sz w:val="20"/>
                <w:szCs w:val="20"/>
                <w:vertAlign w:val="superscript"/>
                <w:lang w:val="en-US"/>
              </w:rPr>
              <w:t>th</w:t>
            </w:r>
            <w:r w:rsidRPr="004D4A3F">
              <w:rPr>
                <w:sz w:val="20"/>
                <w:szCs w:val="20"/>
                <w:lang w:val="en-US"/>
              </w:rPr>
              <w:t>ed, Churchill Livingstone Elsevier, 2009.</w:t>
            </w:r>
          </w:p>
          <w:p w:rsidR="001B7C29" w:rsidRPr="004D4A3F" w:rsidRDefault="001B7C29" w:rsidP="001D0B5A">
            <w:pPr>
              <w:pStyle w:val="BodyText"/>
              <w:widowControl w:val="0"/>
              <w:autoSpaceDE w:val="0"/>
              <w:autoSpaceDN w:val="0"/>
              <w:adjustRightInd w:val="0"/>
              <w:ind w:right="26" w:firstLine="270"/>
              <w:jc w:val="both"/>
              <w:rPr>
                <w:sz w:val="20"/>
                <w:szCs w:val="20"/>
                <w:lang w:val="en-US"/>
              </w:rPr>
            </w:pPr>
            <w:r w:rsidRPr="004D4A3F">
              <w:rPr>
                <w:b/>
                <w:bCs/>
                <w:sz w:val="20"/>
                <w:szCs w:val="20"/>
                <w:lang w:val="en-US"/>
              </w:rPr>
              <w:t>5. MUIR’S TEXTBOOK of PATHOLOGY</w:t>
            </w:r>
            <w:r w:rsidRPr="004D4A3F">
              <w:rPr>
                <w:sz w:val="20"/>
                <w:szCs w:val="20"/>
                <w:lang w:val="en-US"/>
              </w:rPr>
              <w:t xml:space="preserve"> – CRC PressTaylor &amp;Francis Group, 2014, ISBN</w:t>
            </w:r>
            <w:r w:rsidRPr="004D4A3F">
              <w:rPr>
                <w:color w:val="111111"/>
                <w:sz w:val="20"/>
                <w:szCs w:val="20"/>
                <w:shd w:val="clear" w:color="auto" w:fill="FFFFFF"/>
                <w:lang w:val="en-US"/>
              </w:rPr>
              <w:t>978-1444184976</w:t>
            </w:r>
          </w:p>
          <w:p w:rsidR="001B7C29" w:rsidRPr="004D4A3F" w:rsidRDefault="001B7C29" w:rsidP="001D0B5A">
            <w:pPr>
              <w:pStyle w:val="BodyText"/>
              <w:widowControl w:val="0"/>
              <w:autoSpaceDE w:val="0"/>
              <w:autoSpaceDN w:val="0"/>
              <w:adjustRightInd w:val="0"/>
              <w:ind w:right="26" w:firstLine="270"/>
              <w:jc w:val="both"/>
              <w:rPr>
                <w:b/>
                <w:bCs/>
                <w:sz w:val="20"/>
                <w:szCs w:val="20"/>
                <w:lang w:val="en-US"/>
              </w:rPr>
            </w:pPr>
            <w:r w:rsidRPr="004D4A3F">
              <w:rPr>
                <w:b/>
                <w:bCs/>
                <w:sz w:val="20"/>
                <w:szCs w:val="20"/>
                <w:lang w:val="en-US"/>
              </w:rPr>
              <w:t>6. HISTOLOGY for PATHOLOGISTS</w:t>
            </w:r>
            <w:r w:rsidRPr="004D4A3F">
              <w:rPr>
                <w:sz w:val="20"/>
                <w:szCs w:val="20"/>
                <w:lang w:val="en-US"/>
              </w:rPr>
              <w:t xml:space="preserve"> – Stacey E Mills, 3</w:t>
            </w:r>
            <w:r w:rsidRPr="004D4A3F">
              <w:rPr>
                <w:sz w:val="20"/>
                <w:szCs w:val="20"/>
                <w:vertAlign w:val="superscript"/>
                <w:lang w:val="en-US"/>
              </w:rPr>
              <w:t>rd</w:t>
            </w:r>
            <w:r w:rsidRPr="004D4A3F">
              <w:rPr>
                <w:sz w:val="20"/>
                <w:szCs w:val="20"/>
                <w:lang w:val="en-US"/>
              </w:rPr>
              <w:t>ed, Lipincott Williams &amp; Wilkins, 2007.</w:t>
            </w:r>
          </w:p>
        </w:tc>
      </w:tr>
    </w:tbl>
    <w:p w:rsidR="001B7C29" w:rsidRPr="004D4A3F" w:rsidRDefault="001B7C29" w:rsidP="001D0B5A">
      <w:pPr>
        <w:ind w:right="26" w:firstLine="270"/>
        <w:jc w:val="both"/>
        <w:rPr>
          <w:lang w:val="en-US"/>
        </w:rPr>
      </w:pPr>
    </w:p>
    <w:p w:rsidR="001B7C29" w:rsidRPr="004D4A3F" w:rsidRDefault="001B7C29" w:rsidP="001D0B5A">
      <w:pPr>
        <w:ind w:right="26" w:firstLine="270"/>
        <w:jc w:val="both"/>
        <w:rPr>
          <w:b/>
          <w:bCs/>
          <w:lang w:val="en-US"/>
        </w:rPr>
      </w:pPr>
      <w:r w:rsidRPr="004D4A3F">
        <w:rPr>
          <w:b/>
          <w:bCs/>
          <w:lang w:val="en-US"/>
        </w:rPr>
        <w:t>9. Coroborarea conținuturilor disciplinei cu așteptările reprezentanților comunităților epistemice, asociațiilor profesionale și angajatori reprezentativi din domeniul aferent programului</w:t>
      </w:r>
    </w:p>
    <w:tbl>
      <w:tblPr>
        <w:tblW w:w="1017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1B7C29" w:rsidRPr="003E5186">
        <w:tc>
          <w:tcPr>
            <w:tcW w:w="10173" w:type="dxa"/>
          </w:tcPr>
          <w:p w:rsidR="003A49BB" w:rsidRPr="003A49BB" w:rsidRDefault="003A49BB" w:rsidP="003A49BB">
            <w:pPr>
              <w:pStyle w:val="ListParagraph"/>
              <w:spacing w:after="200" w:line="276" w:lineRule="auto"/>
              <w:ind w:left="630" w:right="26"/>
              <w:jc w:val="both"/>
              <w:rPr>
                <w:i/>
                <w:iCs/>
                <w:color w:val="000000"/>
                <w:lang w:eastAsia="en-US"/>
              </w:rPr>
            </w:pPr>
            <w:r w:rsidRPr="003A49BB">
              <w:rPr>
                <w:i/>
                <w:iCs/>
                <w:color w:val="000000"/>
                <w:lang w:eastAsia="en-US"/>
              </w:rPr>
              <w:t>• Le curriculum de la discipline est conçu pour faciliter la formation de compétences professionnelles (spécifiques à la profession) et de compétences transversales.</w:t>
            </w:r>
          </w:p>
          <w:p w:rsidR="003A49BB" w:rsidRPr="003A49BB" w:rsidRDefault="003A49BB" w:rsidP="003A49BB">
            <w:pPr>
              <w:pStyle w:val="ListParagraph"/>
              <w:spacing w:after="200" w:line="276" w:lineRule="auto"/>
              <w:ind w:left="630" w:right="26"/>
              <w:jc w:val="both"/>
              <w:rPr>
                <w:i/>
                <w:iCs/>
                <w:color w:val="000000"/>
                <w:lang w:eastAsia="en-US"/>
              </w:rPr>
            </w:pPr>
            <w:r w:rsidRPr="003A49BB">
              <w:rPr>
                <w:i/>
                <w:iCs/>
                <w:color w:val="000000"/>
                <w:lang w:eastAsia="en-US"/>
              </w:rPr>
              <w:t>• Le contenu des cours / travaux pratiques fournit des notions et des compétences de base pour la spécialisation postdoctorale (résidence).</w:t>
            </w:r>
          </w:p>
          <w:p w:rsidR="003A49BB" w:rsidRPr="003A49BB" w:rsidRDefault="003A49BB" w:rsidP="003A49BB">
            <w:pPr>
              <w:pStyle w:val="ListParagraph"/>
              <w:spacing w:after="200" w:line="276" w:lineRule="auto"/>
              <w:ind w:left="630" w:right="26"/>
              <w:jc w:val="both"/>
              <w:rPr>
                <w:i/>
                <w:iCs/>
                <w:color w:val="000000"/>
                <w:lang w:eastAsia="en-US"/>
              </w:rPr>
            </w:pPr>
            <w:r w:rsidRPr="003A49BB">
              <w:rPr>
                <w:i/>
                <w:iCs/>
                <w:color w:val="000000"/>
                <w:lang w:eastAsia="en-US"/>
              </w:rPr>
              <w:t>• Le contenu de la discipline est corroboré par les exigences du marché - personnel médical hautement qualifié.</w:t>
            </w:r>
          </w:p>
          <w:p w:rsidR="001B7C29" w:rsidRPr="003E5186" w:rsidRDefault="003A49BB" w:rsidP="003A49BB">
            <w:pPr>
              <w:pStyle w:val="ListParagraph"/>
              <w:ind w:left="630" w:right="26"/>
              <w:jc w:val="both"/>
              <w:rPr>
                <w:b/>
                <w:bCs/>
              </w:rPr>
            </w:pPr>
            <w:r w:rsidRPr="003A49BB">
              <w:rPr>
                <w:i/>
                <w:iCs/>
                <w:color w:val="000000"/>
                <w:lang w:eastAsia="en-US"/>
              </w:rPr>
              <w:t>• Le contenu thématique du cours / LP a été sélectionné à la suite de l'étude des programmes analytiques des universités concernées dans le pays et à l'étranger.</w:t>
            </w:r>
          </w:p>
        </w:tc>
      </w:tr>
    </w:tbl>
    <w:p w:rsidR="001B7C29" w:rsidRPr="003E5186" w:rsidRDefault="001B7C29" w:rsidP="001D0B5A">
      <w:pPr>
        <w:ind w:right="26" w:firstLine="270"/>
        <w:jc w:val="both"/>
        <w:rPr>
          <w:b/>
          <w:bCs/>
        </w:rPr>
      </w:pPr>
    </w:p>
    <w:p w:rsidR="001B7C29" w:rsidRPr="003E5186" w:rsidRDefault="001B7C29" w:rsidP="001D0B5A">
      <w:pPr>
        <w:ind w:right="26" w:firstLine="270"/>
        <w:jc w:val="both"/>
        <w:rPr>
          <w:b/>
          <w:bCs/>
        </w:rPr>
      </w:pPr>
      <w:r w:rsidRPr="003E5186">
        <w:rPr>
          <w:b/>
          <w:bCs/>
        </w:rPr>
        <w:t>10. Evaluare</w:t>
      </w:r>
    </w:p>
    <w:tbl>
      <w:tblPr>
        <w:tblW w:w="102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2903"/>
        <w:gridCol w:w="3118"/>
        <w:gridCol w:w="1559"/>
      </w:tblGrid>
      <w:tr w:rsidR="001B7C29" w:rsidRPr="003E5186" w:rsidTr="003A49BB">
        <w:tc>
          <w:tcPr>
            <w:tcW w:w="2626" w:type="dxa"/>
          </w:tcPr>
          <w:p w:rsidR="001B7C29" w:rsidRPr="003E5186" w:rsidRDefault="001B7C29" w:rsidP="001D0B5A">
            <w:pPr>
              <w:ind w:right="26" w:firstLine="270"/>
              <w:jc w:val="both"/>
            </w:pPr>
            <w:r w:rsidRPr="003E5186">
              <w:t>Tip activitate</w:t>
            </w:r>
          </w:p>
        </w:tc>
        <w:tc>
          <w:tcPr>
            <w:tcW w:w="2903" w:type="dxa"/>
          </w:tcPr>
          <w:p w:rsidR="001B7C29" w:rsidRPr="003E5186" w:rsidRDefault="001B7C29" w:rsidP="001D0B5A">
            <w:pPr>
              <w:ind w:right="26" w:firstLine="270"/>
              <w:jc w:val="both"/>
            </w:pPr>
            <w:r w:rsidRPr="003E5186">
              <w:t>10.1 Criterii de evaluare</w:t>
            </w:r>
          </w:p>
        </w:tc>
        <w:tc>
          <w:tcPr>
            <w:tcW w:w="3118" w:type="dxa"/>
          </w:tcPr>
          <w:p w:rsidR="001B7C29" w:rsidRPr="003E5186" w:rsidRDefault="001B7C29" w:rsidP="001D0B5A">
            <w:pPr>
              <w:ind w:right="26" w:firstLine="270"/>
              <w:jc w:val="both"/>
            </w:pPr>
            <w:r w:rsidRPr="003E5186">
              <w:t>10.2 Metode de evaluare</w:t>
            </w:r>
          </w:p>
        </w:tc>
        <w:tc>
          <w:tcPr>
            <w:tcW w:w="1559" w:type="dxa"/>
          </w:tcPr>
          <w:p w:rsidR="001B7C29" w:rsidRPr="003E5186" w:rsidRDefault="00400977" w:rsidP="00400977">
            <w:pPr>
              <w:ind w:right="26"/>
            </w:pPr>
            <w:r>
              <w:t xml:space="preserve">10.3 </w:t>
            </w:r>
            <w:r w:rsidR="001B7C29" w:rsidRPr="003E5186">
              <w:t>Pondere din nota finală</w:t>
            </w:r>
          </w:p>
        </w:tc>
      </w:tr>
      <w:tr w:rsidR="001B7C29" w:rsidRPr="003E5186" w:rsidTr="003A49BB">
        <w:trPr>
          <w:trHeight w:val="975"/>
        </w:trPr>
        <w:tc>
          <w:tcPr>
            <w:tcW w:w="2626" w:type="dxa"/>
          </w:tcPr>
          <w:p w:rsidR="001B7C29" w:rsidRPr="003E5186" w:rsidRDefault="001B7C29" w:rsidP="001D0B5A">
            <w:pPr>
              <w:ind w:right="26" w:firstLine="270"/>
              <w:jc w:val="both"/>
              <w:rPr>
                <w:b/>
                <w:bCs/>
              </w:rPr>
            </w:pPr>
            <w:r w:rsidRPr="003E5186">
              <w:rPr>
                <w:b/>
                <w:bCs/>
              </w:rPr>
              <w:t>10.4 Curs</w:t>
            </w:r>
          </w:p>
        </w:tc>
        <w:tc>
          <w:tcPr>
            <w:tcW w:w="2903" w:type="dxa"/>
          </w:tcPr>
          <w:p w:rsidR="0080589F" w:rsidRDefault="001B7C29" w:rsidP="00914774">
            <w:pPr>
              <w:ind w:right="26" w:firstLine="270"/>
            </w:pPr>
            <w:r w:rsidRPr="003E5186">
              <w:rPr>
                <w:b/>
                <w:bCs/>
              </w:rPr>
              <w:t>Cunoștințe pentru nota 5:</w:t>
            </w:r>
            <w:r w:rsidRPr="003E5186">
              <w:t xml:space="preserve"> </w:t>
            </w:r>
          </w:p>
          <w:p w:rsidR="001B7C29" w:rsidRPr="003E5186" w:rsidRDefault="003A49BB" w:rsidP="00914774">
            <w:pPr>
              <w:ind w:right="26"/>
            </w:pPr>
            <w:r w:rsidRPr="003A49BB">
              <w:t>définition des principales entités morphopathologiques avec leur description sommaire, macro et microscopique</w:t>
            </w:r>
            <w:r>
              <w:t>.</w:t>
            </w:r>
          </w:p>
          <w:p w:rsidR="001B7C29" w:rsidRPr="003E5186" w:rsidRDefault="001B7C29" w:rsidP="00914774">
            <w:pPr>
              <w:ind w:right="26" w:firstLine="270"/>
            </w:pPr>
            <w:r w:rsidRPr="003E5186">
              <w:rPr>
                <w:b/>
                <w:bCs/>
              </w:rPr>
              <w:t>Cunoștințe pentru nota 10:</w:t>
            </w:r>
            <w:r w:rsidRPr="003E5186">
              <w:t xml:space="preserve"> </w:t>
            </w:r>
            <w:r w:rsidR="003A49BB" w:rsidRPr="003A49BB">
              <w:t>aspects macroscopiques et microscopiques de diverses lésions, étiopathogénie, classifications actuelles, évolution, complications possibles, pronostic, corrélations anatomo-cliniques</w:t>
            </w:r>
            <w:r w:rsidR="003A49BB">
              <w:t>.</w:t>
            </w:r>
          </w:p>
        </w:tc>
        <w:tc>
          <w:tcPr>
            <w:tcW w:w="3118" w:type="dxa"/>
          </w:tcPr>
          <w:p w:rsidR="001B7C29" w:rsidRPr="0080589F" w:rsidRDefault="0080589F" w:rsidP="00914774">
            <w:pPr>
              <w:ind w:right="26" w:firstLine="270"/>
            </w:pPr>
            <w:r w:rsidRPr="0080589F">
              <w:rPr>
                <w:b/>
                <w:bCs/>
              </w:rPr>
              <w:t>Examen écrit</w:t>
            </w:r>
            <w:r w:rsidRPr="0080589F">
              <w:rPr>
                <w:bCs/>
              </w:rPr>
              <w:t xml:space="preserve"> 50 questions de </w:t>
            </w:r>
            <w:r w:rsidR="00400977" w:rsidRPr="00400977">
              <w:rPr>
                <w:bCs/>
              </w:rPr>
              <w:t>type qcm</w:t>
            </w:r>
            <w:r w:rsidR="00400977">
              <w:rPr>
                <w:bCs/>
              </w:rPr>
              <w:t xml:space="preserve">, questions </w:t>
            </w:r>
            <w:r w:rsidR="00400977" w:rsidRPr="0080589F">
              <w:rPr>
                <w:bCs/>
              </w:rPr>
              <w:t>avec une ou plusieurs réponses correctes</w:t>
            </w:r>
            <w:r w:rsidR="00400977">
              <w:rPr>
                <w:bCs/>
              </w:rPr>
              <w:t>,</w:t>
            </w:r>
            <w:r w:rsidR="00400977" w:rsidRPr="0080589F">
              <w:rPr>
                <w:bCs/>
              </w:rPr>
              <w:t xml:space="preserve"> </w:t>
            </w:r>
            <w:r w:rsidRPr="0080589F">
              <w:rPr>
                <w:bCs/>
              </w:rPr>
              <w:t>pour un maximum de 60 minutes</w:t>
            </w:r>
            <w:r w:rsidR="00400977">
              <w:rPr>
                <w:bCs/>
              </w:rPr>
              <w:t>,</w:t>
            </w:r>
            <w:r w:rsidRPr="0080589F">
              <w:rPr>
                <w:bCs/>
              </w:rPr>
              <w:t xml:space="preserve"> par semestre programme 5 (morphopathologie générale plus appareil cardiovasculaire), respectivement 6 semestres (morphopathologie spéciale / systémique, hors système cardiovasculaire).</w:t>
            </w:r>
          </w:p>
        </w:tc>
        <w:tc>
          <w:tcPr>
            <w:tcW w:w="1559" w:type="dxa"/>
          </w:tcPr>
          <w:p w:rsidR="001B7C29" w:rsidRPr="003E5186" w:rsidRDefault="00CD5311" w:rsidP="001D0B5A">
            <w:pPr>
              <w:ind w:right="26" w:firstLine="270"/>
              <w:jc w:val="both"/>
            </w:pPr>
            <w:r>
              <w:t>6</w:t>
            </w:r>
            <w:r w:rsidR="001B7C29" w:rsidRPr="003E5186">
              <w:t>0%</w:t>
            </w:r>
          </w:p>
        </w:tc>
      </w:tr>
      <w:tr w:rsidR="001B7C29" w:rsidRPr="003E5186" w:rsidTr="003A49BB">
        <w:trPr>
          <w:trHeight w:val="1335"/>
        </w:trPr>
        <w:tc>
          <w:tcPr>
            <w:tcW w:w="2626" w:type="dxa"/>
          </w:tcPr>
          <w:p w:rsidR="001B7C29" w:rsidRPr="003E5186" w:rsidRDefault="001B7C29" w:rsidP="001D0B5A">
            <w:pPr>
              <w:ind w:right="26" w:firstLine="270"/>
              <w:jc w:val="both"/>
              <w:rPr>
                <w:b/>
                <w:bCs/>
              </w:rPr>
            </w:pPr>
            <w:r w:rsidRPr="003E5186">
              <w:rPr>
                <w:b/>
                <w:bCs/>
              </w:rPr>
              <w:lastRenderedPageBreak/>
              <w:t>10.5 Laborator/Stagiu</w:t>
            </w:r>
          </w:p>
        </w:tc>
        <w:tc>
          <w:tcPr>
            <w:tcW w:w="2903" w:type="dxa"/>
          </w:tcPr>
          <w:p w:rsidR="0080589F" w:rsidRDefault="001B7C29" w:rsidP="00400977">
            <w:pPr>
              <w:ind w:right="26" w:firstLine="270"/>
            </w:pPr>
            <w:r w:rsidRPr="003E5186">
              <w:rPr>
                <w:b/>
                <w:bCs/>
              </w:rPr>
              <w:t>Cunoștințe pentru nota 5:</w:t>
            </w:r>
            <w:r w:rsidRPr="003E5186">
              <w:t xml:space="preserve"> </w:t>
            </w:r>
          </w:p>
          <w:p w:rsidR="001B7C29" w:rsidRPr="003E5186" w:rsidRDefault="003A49BB" w:rsidP="00400977">
            <w:pPr>
              <w:ind w:right="26"/>
            </w:pPr>
            <w:r w:rsidRPr="003A49BB">
              <w:t>diagnostic d'organe et lésion sur au moins la moitié des aspects histopathologiques présentés</w:t>
            </w:r>
          </w:p>
          <w:p w:rsidR="001B7C29" w:rsidRPr="003E5186" w:rsidRDefault="001B7C29" w:rsidP="00400977">
            <w:pPr>
              <w:ind w:right="26" w:firstLine="270"/>
            </w:pPr>
            <w:r w:rsidRPr="003E5186">
              <w:rPr>
                <w:b/>
                <w:bCs/>
              </w:rPr>
              <w:t>Cunoștințe pentru nota 10:</w:t>
            </w:r>
            <w:r w:rsidRPr="003E5186">
              <w:t xml:space="preserve"> </w:t>
            </w:r>
            <w:r w:rsidR="0080589F" w:rsidRPr="0080589F">
              <w:t>le diagnostic et la lésion des organes sur tous les aspects histopathologiques et macroscopiques du musée, avec des diagnostics différentiels, des corrélations cliniques et des évaluations pronostiques</w:t>
            </w:r>
          </w:p>
        </w:tc>
        <w:tc>
          <w:tcPr>
            <w:tcW w:w="3118" w:type="dxa"/>
          </w:tcPr>
          <w:p w:rsidR="001B7C29" w:rsidRPr="0080589F" w:rsidRDefault="0080589F" w:rsidP="00D72A91">
            <w:pPr>
              <w:ind w:right="26" w:firstLine="270"/>
            </w:pPr>
            <w:r w:rsidRPr="0080589F">
              <w:rPr>
                <w:b/>
                <w:bCs/>
              </w:rPr>
              <w:t>Examen pratique</w:t>
            </w:r>
            <w:r w:rsidRPr="0080589F">
              <w:rPr>
                <w:bCs/>
              </w:rPr>
              <w:t xml:space="preserve"> consistant en un diagnostic d'organe et de lésion au niveau</w:t>
            </w:r>
            <w:r w:rsidR="00C76880">
              <w:rPr>
                <w:bCs/>
              </w:rPr>
              <w:t xml:space="preserve"> </w:t>
            </w:r>
            <w:r w:rsidRPr="0080589F">
              <w:rPr>
                <w:bCs/>
              </w:rPr>
              <w:t>microscopique (du programme des documents de morphopathologie pratique correspondant à chaque semestre) et macroscopique (1 préparation anatomo-pathologique du musée de la discipline dans le programme des travaux morphopathologiques pratiques correspondant à chaque semestre)</w:t>
            </w:r>
          </w:p>
        </w:tc>
        <w:tc>
          <w:tcPr>
            <w:tcW w:w="1559" w:type="dxa"/>
          </w:tcPr>
          <w:p w:rsidR="001B7C29" w:rsidRPr="003E5186" w:rsidRDefault="00CD5311" w:rsidP="001D0B5A">
            <w:pPr>
              <w:ind w:right="26" w:firstLine="270"/>
              <w:jc w:val="both"/>
            </w:pPr>
            <w:r>
              <w:t>3</w:t>
            </w:r>
            <w:r w:rsidR="001B7C29" w:rsidRPr="003E5186">
              <w:t>0%</w:t>
            </w:r>
          </w:p>
        </w:tc>
      </w:tr>
      <w:tr w:rsidR="001B7C29" w:rsidRPr="003E5186" w:rsidTr="003A49BB">
        <w:trPr>
          <w:trHeight w:val="1335"/>
        </w:trPr>
        <w:tc>
          <w:tcPr>
            <w:tcW w:w="2626" w:type="dxa"/>
          </w:tcPr>
          <w:p w:rsidR="001B7C29" w:rsidRPr="003E5186" w:rsidRDefault="001B7C29" w:rsidP="001D0B5A">
            <w:pPr>
              <w:ind w:right="26" w:firstLine="270"/>
              <w:jc w:val="both"/>
              <w:rPr>
                <w:b/>
                <w:bCs/>
              </w:rPr>
            </w:pPr>
            <w:r w:rsidRPr="003E5186">
              <w:rPr>
                <w:b/>
                <w:bCs/>
              </w:rPr>
              <w:t>10.6 Seminar</w:t>
            </w:r>
          </w:p>
        </w:tc>
        <w:tc>
          <w:tcPr>
            <w:tcW w:w="2903" w:type="dxa"/>
          </w:tcPr>
          <w:p w:rsidR="001B7C29" w:rsidRPr="003E5186" w:rsidRDefault="001B7C29" w:rsidP="00400977">
            <w:pPr>
              <w:ind w:right="26" w:firstLine="270"/>
              <w:rPr>
                <w:color w:val="FF0000"/>
              </w:rPr>
            </w:pPr>
            <w:r w:rsidRPr="003E5186">
              <w:rPr>
                <w:b/>
                <w:bCs/>
              </w:rPr>
              <w:t>Cunoștințe pentru nota 5:</w:t>
            </w:r>
            <w:r w:rsidRPr="003E5186">
              <w:t xml:space="preserve"> </w:t>
            </w:r>
            <w:r w:rsidR="0080589F" w:rsidRPr="0080589F">
              <w:t>la définition des principales entités morphopathologiques.</w:t>
            </w:r>
          </w:p>
          <w:p w:rsidR="001B7C29" w:rsidRPr="003E5186" w:rsidRDefault="001B7C29" w:rsidP="00400977">
            <w:pPr>
              <w:ind w:right="26" w:firstLine="270"/>
            </w:pPr>
            <w:r w:rsidRPr="003E5186">
              <w:rPr>
                <w:b/>
                <w:bCs/>
              </w:rPr>
              <w:t>Cunoștințe pentru nota 10:</w:t>
            </w:r>
            <w:r w:rsidRPr="003E5186">
              <w:t xml:space="preserve"> </w:t>
            </w:r>
            <w:r w:rsidR="0080589F" w:rsidRPr="0080589F">
              <w:t>aspects macroscopiques et microscopiques de diverses lésions.</w:t>
            </w:r>
          </w:p>
        </w:tc>
        <w:tc>
          <w:tcPr>
            <w:tcW w:w="3118" w:type="dxa"/>
          </w:tcPr>
          <w:p w:rsidR="0080589F" w:rsidRPr="0080589F" w:rsidRDefault="00400977" w:rsidP="0080589F">
            <w:pPr>
              <w:ind w:right="-27" w:firstLine="49"/>
              <w:rPr>
                <w:bCs/>
              </w:rPr>
            </w:pPr>
            <w:r w:rsidRPr="00400977">
              <w:rPr>
                <w:b/>
                <w:bCs/>
              </w:rPr>
              <w:t>Evaluation écrite</w:t>
            </w:r>
            <w:r w:rsidRPr="0080589F">
              <w:rPr>
                <w:bCs/>
              </w:rPr>
              <w:t xml:space="preserve"> </w:t>
            </w:r>
            <w:r w:rsidR="0080589F" w:rsidRPr="0080589F">
              <w:rPr>
                <w:b/>
                <w:bCs/>
              </w:rPr>
              <w:t>type</w:t>
            </w:r>
            <w:r w:rsidR="0080589F" w:rsidRPr="0080589F">
              <w:rPr>
                <w:bCs/>
              </w:rPr>
              <w:t xml:space="preserve"> </w:t>
            </w:r>
            <w:r w:rsidRPr="00400977">
              <w:rPr>
                <w:b/>
                <w:bCs/>
              </w:rPr>
              <w:t>qcm</w:t>
            </w:r>
            <w:r>
              <w:rPr>
                <w:bCs/>
              </w:rPr>
              <w:t xml:space="preserve"> questions </w:t>
            </w:r>
            <w:r w:rsidR="0080589F" w:rsidRPr="0080589F">
              <w:rPr>
                <w:bCs/>
              </w:rPr>
              <w:t>avec une ou plusieurs réponses correctes du cours couvert au semestre 5 (morphopathologie générale), respectivement 6 (morphopathologie spéciale / systémique)</w:t>
            </w:r>
          </w:p>
          <w:p w:rsidR="001B7C29" w:rsidRPr="0080589F" w:rsidRDefault="0080589F" w:rsidP="0080589F">
            <w:pPr>
              <w:ind w:right="-27" w:firstLine="49"/>
            </w:pPr>
            <w:r w:rsidRPr="0080589F">
              <w:rPr>
                <w:b/>
                <w:bCs/>
              </w:rPr>
              <w:t>Activité semestrielle</w:t>
            </w:r>
            <w:r w:rsidRPr="0080589F">
              <w:rPr>
                <w:bCs/>
              </w:rPr>
              <w:t>: participation active au cours et au laboratoire</w:t>
            </w:r>
          </w:p>
        </w:tc>
        <w:tc>
          <w:tcPr>
            <w:tcW w:w="1559" w:type="dxa"/>
          </w:tcPr>
          <w:p w:rsidR="001B7C29" w:rsidRPr="003E5186" w:rsidRDefault="001B7C29" w:rsidP="001D0B5A">
            <w:pPr>
              <w:ind w:right="26" w:firstLine="270"/>
              <w:jc w:val="both"/>
            </w:pPr>
            <w:r w:rsidRPr="003E5186">
              <w:t>10%</w:t>
            </w:r>
          </w:p>
          <w:p w:rsidR="001B7C29" w:rsidRPr="003E5186" w:rsidRDefault="001B7C29" w:rsidP="001D0B5A">
            <w:pPr>
              <w:ind w:right="26" w:firstLine="270"/>
              <w:jc w:val="both"/>
            </w:pPr>
          </w:p>
        </w:tc>
      </w:tr>
      <w:tr w:rsidR="001B7C29" w:rsidRPr="003E5186">
        <w:tc>
          <w:tcPr>
            <w:tcW w:w="10206" w:type="dxa"/>
            <w:gridSpan w:val="4"/>
          </w:tcPr>
          <w:p w:rsidR="001B7C29" w:rsidRPr="003E5186" w:rsidRDefault="001B7C29" w:rsidP="001D0B5A">
            <w:pPr>
              <w:ind w:right="26" w:firstLine="270"/>
              <w:jc w:val="both"/>
              <w:rPr>
                <w:b/>
                <w:bCs/>
              </w:rPr>
            </w:pPr>
            <w:r w:rsidRPr="003E5186">
              <w:rPr>
                <w:b/>
                <w:bCs/>
              </w:rPr>
              <w:t>10.7 Standard minim de performanță</w:t>
            </w:r>
          </w:p>
          <w:p w:rsidR="006E096B" w:rsidRDefault="00BF495C" w:rsidP="00D23CD1">
            <w:pPr>
              <w:pStyle w:val="ListParagraph"/>
              <w:numPr>
                <w:ilvl w:val="0"/>
                <w:numId w:val="31"/>
              </w:numPr>
              <w:ind w:right="26"/>
              <w:jc w:val="both"/>
            </w:pPr>
            <w:r>
              <w:t xml:space="preserve">La </w:t>
            </w:r>
            <w:r w:rsidR="006E096B">
              <w:t>connaissance de la terminologie utilisée dans la discipline</w:t>
            </w:r>
          </w:p>
          <w:p w:rsidR="006E096B" w:rsidRDefault="00BF495C" w:rsidP="00D23CD1">
            <w:pPr>
              <w:pStyle w:val="ListParagraph"/>
              <w:numPr>
                <w:ilvl w:val="0"/>
                <w:numId w:val="31"/>
              </w:numPr>
              <w:ind w:right="26"/>
              <w:jc w:val="both"/>
            </w:pPr>
            <w:r>
              <w:t xml:space="preserve">La </w:t>
            </w:r>
            <w:r w:rsidR="006E096B">
              <w:t>connaissance des altérations pathologiques élémentaires et compréhension des mécanismes de production</w:t>
            </w:r>
          </w:p>
          <w:p w:rsidR="006E096B" w:rsidRDefault="00BF495C" w:rsidP="00D23CD1">
            <w:pPr>
              <w:pStyle w:val="ListParagraph"/>
              <w:numPr>
                <w:ilvl w:val="0"/>
                <w:numId w:val="31"/>
              </w:numPr>
              <w:ind w:right="26"/>
              <w:jc w:val="both"/>
            </w:pPr>
            <w:r>
              <w:t xml:space="preserve">La </w:t>
            </w:r>
            <w:r w:rsidR="00D23CD1">
              <w:t>r</w:t>
            </w:r>
            <w:r w:rsidR="006E096B">
              <w:t>econnaissance des changements pathologiques élémentaires</w:t>
            </w:r>
          </w:p>
          <w:p w:rsidR="006E096B" w:rsidRDefault="00BF495C" w:rsidP="00D23CD1">
            <w:pPr>
              <w:pStyle w:val="ListParagraph"/>
              <w:numPr>
                <w:ilvl w:val="0"/>
                <w:numId w:val="31"/>
              </w:numPr>
              <w:ind w:right="26"/>
              <w:jc w:val="both"/>
            </w:pPr>
            <w:r>
              <w:t>La reconnaître d</w:t>
            </w:r>
            <w:r w:rsidR="006E096B">
              <w:t xml:space="preserve">es </w:t>
            </w:r>
            <w:r>
              <w:t>lésions</w:t>
            </w:r>
            <w:r w:rsidR="006E096B">
              <w:t xml:space="preserve"> les plus courantes dans la pratique médicale et faire des corrélations anatomo-cliniques</w:t>
            </w:r>
          </w:p>
          <w:p w:rsidR="001B7C29" w:rsidRPr="003E5186" w:rsidRDefault="00BF495C" w:rsidP="00D23CD1">
            <w:pPr>
              <w:pStyle w:val="ListParagraph"/>
              <w:numPr>
                <w:ilvl w:val="0"/>
                <w:numId w:val="31"/>
              </w:numPr>
              <w:ind w:right="26"/>
              <w:jc w:val="both"/>
            </w:pPr>
            <w:r>
              <w:t xml:space="preserve">La </w:t>
            </w:r>
            <w:r w:rsidR="006E096B">
              <w:t>connaissance des techniques modernes utilisées dans la recherche et l'étude des composants et des mécanismes cellulaires et tissulaires</w:t>
            </w:r>
          </w:p>
        </w:tc>
      </w:tr>
    </w:tbl>
    <w:p w:rsidR="001B7C29" w:rsidRPr="003E5186" w:rsidRDefault="001B7C29" w:rsidP="001D0B5A">
      <w:pPr>
        <w:ind w:right="26" w:firstLine="270"/>
        <w:jc w:val="both"/>
      </w:pPr>
      <w:r w:rsidRPr="003E5186">
        <w:tab/>
      </w:r>
      <w:r w:rsidRPr="003E5186">
        <w:tab/>
      </w:r>
    </w:p>
    <w:p w:rsidR="001B7C29" w:rsidRPr="003E5186" w:rsidRDefault="001B7C29" w:rsidP="001D0B5A">
      <w:pPr>
        <w:ind w:right="26" w:firstLine="270"/>
        <w:jc w:val="both"/>
      </w:pPr>
      <w:r w:rsidRPr="003E5186">
        <w:tab/>
      </w:r>
      <w:r w:rsidRPr="003E5186">
        <w:tab/>
      </w:r>
      <w:r w:rsidRPr="003E5186">
        <w:tab/>
      </w:r>
      <w:r w:rsidRPr="003E5186">
        <w:tab/>
      </w:r>
    </w:p>
    <w:tbl>
      <w:tblPr>
        <w:tblW w:w="10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1B7C29" w:rsidRPr="003E5186">
        <w:trPr>
          <w:trHeight w:val="908"/>
        </w:trPr>
        <w:tc>
          <w:tcPr>
            <w:tcW w:w="3379" w:type="dxa"/>
          </w:tcPr>
          <w:p w:rsidR="001B7C29" w:rsidRPr="003E5186" w:rsidRDefault="001B7C29" w:rsidP="001D0B5A">
            <w:pPr>
              <w:ind w:right="26" w:firstLine="270"/>
              <w:jc w:val="both"/>
            </w:pPr>
            <w:r w:rsidRPr="003E5186">
              <w:t>Data completării</w:t>
            </w:r>
          </w:p>
          <w:p w:rsidR="001B7C29" w:rsidRPr="003E5186" w:rsidRDefault="001B7C29" w:rsidP="001D0B5A">
            <w:pPr>
              <w:ind w:right="26" w:firstLine="270"/>
              <w:jc w:val="both"/>
            </w:pPr>
          </w:p>
          <w:p w:rsidR="001B7C29" w:rsidRPr="003E5186" w:rsidRDefault="00CD5311" w:rsidP="00CD5311">
            <w:pPr>
              <w:ind w:right="26" w:firstLine="270"/>
              <w:jc w:val="both"/>
            </w:pPr>
            <w:r>
              <w:t>31</w:t>
            </w:r>
            <w:r w:rsidR="001B7C29" w:rsidRPr="003E5186">
              <w:t>.</w:t>
            </w:r>
            <w:r>
              <w:t>10</w:t>
            </w:r>
            <w:bookmarkStart w:id="0" w:name="_GoBack"/>
            <w:bookmarkEnd w:id="0"/>
            <w:r w:rsidR="001B7C29" w:rsidRPr="003E5186">
              <w:t>.2018</w:t>
            </w:r>
          </w:p>
        </w:tc>
        <w:tc>
          <w:tcPr>
            <w:tcW w:w="3379" w:type="dxa"/>
          </w:tcPr>
          <w:p w:rsidR="001B7C29" w:rsidRPr="003E5186" w:rsidRDefault="001B7C29" w:rsidP="001D0B5A">
            <w:pPr>
              <w:ind w:right="26" w:firstLine="270"/>
              <w:jc w:val="both"/>
            </w:pPr>
            <w:r w:rsidRPr="003E5186">
              <w:t>Semnătura titularului  de curs</w:t>
            </w:r>
          </w:p>
          <w:p w:rsidR="001B7C29" w:rsidRPr="003E5186" w:rsidRDefault="001B7C29" w:rsidP="001D0B5A">
            <w:pPr>
              <w:ind w:right="26" w:firstLine="270"/>
              <w:jc w:val="both"/>
            </w:pPr>
          </w:p>
          <w:p w:rsidR="001B7C29" w:rsidRPr="003E5186" w:rsidRDefault="001B7C29" w:rsidP="001D0B5A">
            <w:pPr>
              <w:ind w:right="26" w:firstLine="270"/>
              <w:jc w:val="both"/>
            </w:pPr>
          </w:p>
          <w:p w:rsidR="001B7C29" w:rsidRPr="003E5186" w:rsidRDefault="001B7C29" w:rsidP="001D0B5A">
            <w:pPr>
              <w:ind w:right="26" w:firstLine="270"/>
              <w:jc w:val="both"/>
            </w:pPr>
            <w:r w:rsidRPr="003E5186">
              <w:t>Conf. Dr. Anca Mureșan</w:t>
            </w:r>
          </w:p>
          <w:p w:rsidR="001B7C29" w:rsidRPr="003E5186" w:rsidRDefault="001B7C29" w:rsidP="001D0B5A">
            <w:pPr>
              <w:ind w:right="26" w:firstLine="270"/>
              <w:jc w:val="both"/>
            </w:pPr>
          </w:p>
          <w:p w:rsidR="001B7C29" w:rsidRPr="003E5186" w:rsidRDefault="001B7C29" w:rsidP="00AD17A5">
            <w:pPr>
              <w:ind w:right="26" w:firstLine="270"/>
              <w:jc w:val="both"/>
            </w:pPr>
          </w:p>
        </w:tc>
        <w:tc>
          <w:tcPr>
            <w:tcW w:w="3307" w:type="dxa"/>
          </w:tcPr>
          <w:p w:rsidR="001B7C29" w:rsidRPr="003E5186" w:rsidRDefault="001B7C29" w:rsidP="001D0B5A">
            <w:pPr>
              <w:ind w:right="26" w:firstLine="270"/>
              <w:jc w:val="both"/>
            </w:pPr>
            <w:r w:rsidRPr="003E5186">
              <w:t>Semnătura titularului de laborator/stagiu</w:t>
            </w:r>
          </w:p>
          <w:p w:rsidR="001B7C29" w:rsidRPr="003E5186" w:rsidRDefault="001B7C29" w:rsidP="001D0B5A">
            <w:pPr>
              <w:ind w:right="26" w:firstLine="270"/>
              <w:jc w:val="both"/>
            </w:pPr>
          </w:p>
          <w:p w:rsidR="001B7C29" w:rsidRPr="003E5186" w:rsidRDefault="001B7C29" w:rsidP="001D0B5A">
            <w:pPr>
              <w:ind w:right="26" w:firstLine="270"/>
              <w:jc w:val="both"/>
            </w:pPr>
          </w:p>
          <w:p w:rsidR="001B7C29" w:rsidRPr="00BF495C" w:rsidRDefault="001B7C29" w:rsidP="001D0B5A">
            <w:pPr>
              <w:ind w:right="26" w:firstLine="270"/>
              <w:jc w:val="both"/>
              <w:rPr>
                <w:lang w:val="en-US"/>
              </w:rPr>
            </w:pPr>
            <w:r w:rsidRPr="003E5186">
              <w:t xml:space="preserve">Conf. </w:t>
            </w:r>
            <w:r w:rsidRPr="00BF495C">
              <w:rPr>
                <w:lang w:val="en-US"/>
              </w:rPr>
              <w:t>Dr. Anca Mureșan</w:t>
            </w:r>
          </w:p>
          <w:p w:rsidR="001B7C29" w:rsidRPr="00BF495C" w:rsidRDefault="001B7C29" w:rsidP="001D0B5A">
            <w:pPr>
              <w:ind w:right="26" w:firstLine="270"/>
              <w:jc w:val="both"/>
              <w:rPr>
                <w:lang w:val="en-US"/>
              </w:rPr>
            </w:pPr>
          </w:p>
          <w:p w:rsidR="001B7C29" w:rsidRPr="00BF495C" w:rsidRDefault="001B7C29" w:rsidP="001D0B5A">
            <w:pPr>
              <w:ind w:right="26" w:firstLine="270"/>
              <w:jc w:val="both"/>
              <w:rPr>
                <w:lang w:val="en-US"/>
              </w:rPr>
            </w:pPr>
            <w:r w:rsidRPr="00BF495C">
              <w:rPr>
                <w:lang w:val="en-US"/>
              </w:rPr>
              <w:t>Ș.l. Dr. Remus Cornea</w:t>
            </w:r>
          </w:p>
          <w:p w:rsidR="00AD17A5" w:rsidRPr="00BF495C" w:rsidRDefault="00AD17A5" w:rsidP="001D0B5A">
            <w:pPr>
              <w:ind w:right="26" w:firstLine="270"/>
              <w:jc w:val="both"/>
              <w:rPr>
                <w:lang w:val="en-US"/>
              </w:rPr>
            </w:pPr>
          </w:p>
          <w:p w:rsidR="001B7C29" w:rsidRPr="003E5186" w:rsidRDefault="001B7C29" w:rsidP="001D0B5A">
            <w:pPr>
              <w:ind w:right="26" w:firstLine="270"/>
              <w:jc w:val="both"/>
            </w:pPr>
            <w:r w:rsidRPr="003E5186">
              <w:t>Asist Drd. Aura Jurescu</w:t>
            </w:r>
          </w:p>
          <w:p w:rsidR="001B7C29" w:rsidRPr="003E5186" w:rsidRDefault="001B7C29" w:rsidP="001D0B5A">
            <w:pPr>
              <w:ind w:right="26" w:firstLine="270"/>
              <w:jc w:val="both"/>
            </w:pPr>
          </w:p>
          <w:p w:rsidR="001B7C29" w:rsidRPr="003E5186" w:rsidRDefault="001B7C29" w:rsidP="00AD17A5">
            <w:pPr>
              <w:ind w:right="26" w:firstLine="270"/>
              <w:jc w:val="both"/>
            </w:pPr>
          </w:p>
        </w:tc>
      </w:tr>
      <w:tr w:rsidR="001B7C29" w:rsidRPr="003E5186">
        <w:trPr>
          <w:trHeight w:val="908"/>
        </w:trPr>
        <w:tc>
          <w:tcPr>
            <w:tcW w:w="3379" w:type="dxa"/>
          </w:tcPr>
          <w:p w:rsidR="001B7C29" w:rsidRPr="003E5186" w:rsidRDefault="001B7C29" w:rsidP="001D0B5A">
            <w:pPr>
              <w:ind w:right="26" w:firstLine="270"/>
              <w:jc w:val="both"/>
            </w:pPr>
            <w:r w:rsidRPr="003E5186">
              <w:t>Semnătura șefului de disciplină</w:t>
            </w:r>
          </w:p>
          <w:p w:rsidR="001B7C29" w:rsidRPr="003E5186" w:rsidRDefault="001B7C29" w:rsidP="001D0B5A">
            <w:pPr>
              <w:ind w:right="26" w:firstLine="270"/>
              <w:jc w:val="both"/>
            </w:pPr>
          </w:p>
          <w:p w:rsidR="001B7C29" w:rsidRPr="003E5186" w:rsidRDefault="001B7C29" w:rsidP="001D0B5A">
            <w:pPr>
              <w:ind w:right="26" w:firstLine="270"/>
              <w:jc w:val="both"/>
            </w:pPr>
            <w:r w:rsidRPr="003E5186">
              <w:t>Prof.Dr. Alis Dema</w:t>
            </w:r>
          </w:p>
          <w:p w:rsidR="001B7C29" w:rsidRPr="003E5186" w:rsidRDefault="001B7C29" w:rsidP="001D0B5A">
            <w:pPr>
              <w:ind w:right="26" w:firstLine="270"/>
              <w:jc w:val="both"/>
            </w:pPr>
          </w:p>
          <w:p w:rsidR="001B7C29" w:rsidRPr="003E5186" w:rsidRDefault="001B7C29" w:rsidP="001D0B5A">
            <w:pPr>
              <w:ind w:right="26" w:firstLine="270"/>
              <w:jc w:val="both"/>
            </w:pPr>
          </w:p>
        </w:tc>
        <w:tc>
          <w:tcPr>
            <w:tcW w:w="3379" w:type="dxa"/>
          </w:tcPr>
          <w:p w:rsidR="001B7C29" w:rsidRPr="003E5186" w:rsidRDefault="001B7C29" w:rsidP="001D0B5A">
            <w:pPr>
              <w:ind w:right="26" w:firstLine="270"/>
              <w:jc w:val="both"/>
            </w:pPr>
          </w:p>
        </w:tc>
        <w:tc>
          <w:tcPr>
            <w:tcW w:w="3307" w:type="dxa"/>
          </w:tcPr>
          <w:p w:rsidR="001B7C29" w:rsidRPr="003E5186" w:rsidRDefault="001B7C29" w:rsidP="001D0B5A">
            <w:pPr>
              <w:ind w:right="26" w:firstLine="270"/>
              <w:jc w:val="both"/>
            </w:pPr>
          </w:p>
        </w:tc>
      </w:tr>
      <w:tr w:rsidR="001B7C29" w:rsidRPr="003E5186">
        <w:tc>
          <w:tcPr>
            <w:tcW w:w="3379" w:type="dxa"/>
          </w:tcPr>
          <w:p w:rsidR="001B7C29" w:rsidRPr="003E5186" w:rsidRDefault="001B7C29" w:rsidP="001D0B5A">
            <w:pPr>
              <w:ind w:right="26" w:firstLine="270"/>
              <w:jc w:val="both"/>
            </w:pPr>
            <w:r w:rsidRPr="003E5186">
              <w:t>Data avizării în departament</w:t>
            </w:r>
          </w:p>
          <w:p w:rsidR="001B7C29" w:rsidRPr="003E5186" w:rsidRDefault="001B7C29" w:rsidP="001D0B5A">
            <w:pPr>
              <w:ind w:right="26" w:firstLine="270"/>
              <w:jc w:val="both"/>
            </w:pPr>
          </w:p>
          <w:p w:rsidR="001B7C29" w:rsidRPr="003E5186" w:rsidRDefault="001B7C29" w:rsidP="001D0B5A">
            <w:pPr>
              <w:ind w:right="26" w:firstLine="270"/>
              <w:jc w:val="both"/>
              <w:rPr>
                <w:i/>
                <w:iCs/>
              </w:rPr>
            </w:pPr>
          </w:p>
        </w:tc>
        <w:tc>
          <w:tcPr>
            <w:tcW w:w="6686" w:type="dxa"/>
            <w:gridSpan w:val="2"/>
          </w:tcPr>
          <w:p w:rsidR="001B7C29" w:rsidRPr="003E5186" w:rsidRDefault="001B7C29" w:rsidP="001D0B5A">
            <w:pPr>
              <w:ind w:right="26" w:firstLine="270"/>
              <w:jc w:val="both"/>
            </w:pPr>
            <w:r w:rsidRPr="003E5186">
              <w:t>Semnătura directorului de departament</w:t>
            </w:r>
          </w:p>
          <w:p w:rsidR="001B7C29" w:rsidRPr="003E5186" w:rsidRDefault="001B7C29" w:rsidP="001D0B5A">
            <w:pPr>
              <w:ind w:right="26" w:firstLine="270"/>
              <w:jc w:val="both"/>
            </w:pPr>
            <w:r w:rsidRPr="003E5186">
              <w:t>Prof. Dr. VERDEȘ DOINA</w:t>
            </w:r>
          </w:p>
        </w:tc>
      </w:tr>
    </w:tbl>
    <w:p w:rsidR="001B7C29" w:rsidRPr="003E5186" w:rsidRDefault="001B7C29" w:rsidP="001D0B5A">
      <w:pPr>
        <w:ind w:right="26" w:firstLine="270"/>
        <w:jc w:val="both"/>
      </w:pPr>
    </w:p>
    <w:p w:rsidR="001B7C29" w:rsidRPr="003E5186" w:rsidRDefault="001B7C29" w:rsidP="001D0B5A">
      <w:pPr>
        <w:ind w:right="26" w:firstLine="270"/>
        <w:jc w:val="both"/>
      </w:pPr>
    </w:p>
    <w:p w:rsidR="001B7C29" w:rsidRPr="003E5186" w:rsidRDefault="001B7C29" w:rsidP="001D0B5A">
      <w:pPr>
        <w:spacing w:before="120"/>
        <w:ind w:left="714" w:right="26" w:firstLine="270"/>
        <w:jc w:val="both"/>
        <w:rPr>
          <w:vertAlign w:val="superscript"/>
        </w:rPr>
      </w:pPr>
    </w:p>
    <w:sectPr w:rsidR="001B7C29" w:rsidRPr="003E5186" w:rsidSect="00343C38">
      <w:footerReference w:type="default" r:id="rId7"/>
      <w:pgSz w:w="11906" w:h="16838" w:code="9"/>
      <w:pgMar w:top="720" w:right="720" w:bottom="720" w:left="720" w:header="567" w:footer="284"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D54" w:rsidRDefault="00CA6D54">
      <w:r>
        <w:separator/>
      </w:r>
    </w:p>
  </w:endnote>
  <w:endnote w:type="continuationSeparator" w:id="0">
    <w:p w:rsidR="00CA6D54" w:rsidRDefault="00CA6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DB4" w:rsidRDefault="00810DB4" w:rsidP="00B36C94">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D5311">
      <w:rPr>
        <w:rStyle w:val="PageNumber"/>
        <w:noProof/>
      </w:rPr>
      <w:t>7</w:t>
    </w:r>
    <w:r>
      <w:rPr>
        <w:rStyle w:val="PageNumber"/>
      </w:rPr>
      <w:fldChar w:fldCharType="end"/>
    </w:r>
  </w:p>
  <w:p w:rsidR="00810DB4" w:rsidRPr="006F227D" w:rsidRDefault="00810DB4" w:rsidP="00617D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D54" w:rsidRDefault="00CA6D54">
      <w:r>
        <w:separator/>
      </w:r>
    </w:p>
  </w:footnote>
  <w:footnote w:type="continuationSeparator" w:id="0">
    <w:p w:rsidR="00CA6D54" w:rsidRDefault="00CA6D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bCs w:val="0"/>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36F6F70"/>
    <w:multiLevelType w:val="hybridMultilevel"/>
    <w:tmpl w:val="DB68A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37F30"/>
    <w:multiLevelType w:val="hybridMultilevel"/>
    <w:tmpl w:val="4B021A4E"/>
    <w:lvl w:ilvl="0" w:tplc="04090001">
      <w:start w:val="1"/>
      <w:numFmt w:val="bullet"/>
      <w:lvlText w:val=""/>
      <w:lvlJc w:val="left"/>
      <w:pPr>
        <w:ind w:left="819" w:hanging="360"/>
      </w:pPr>
      <w:rPr>
        <w:rFonts w:ascii="Symbol" w:hAnsi="Symbol" w:cs="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 w15:restartNumberingAfterBreak="0">
    <w:nsid w:val="0B9D26A0"/>
    <w:multiLevelType w:val="hybridMultilevel"/>
    <w:tmpl w:val="E4948BFC"/>
    <w:lvl w:ilvl="0" w:tplc="9288ED06">
      <w:start w:val="1"/>
      <w:numFmt w:val="bullet"/>
      <w:lvlText w:val=""/>
      <w:lvlJc w:val="left"/>
      <w:pPr>
        <w:ind w:left="1710" w:hanging="360"/>
      </w:pPr>
      <w:rPr>
        <w:rFonts w:ascii="Symbol" w:hAnsi="Symbol" w:cs="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 w15:restartNumberingAfterBreak="0">
    <w:nsid w:val="17624749"/>
    <w:multiLevelType w:val="hybridMultilevel"/>
    <w:tmpl w:val="E39A3956"/>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180A6B73"/>
    <w:multiLevelType w:val="hybridMultilevel"/>
    <w:tmpl w:val="B808ADEC"/>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cs="Symbol" w:hint="default"/>
      </w:r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7" w15:restartNumberingAfterBreak="0">
    <w:nsid w:val="1F0A0C38"/>
    <w:multiLevelType w:val="hybridMultilevel"/>
    <w:tmpl w:val="F2C27DE0"/>
    <w:lvl w:ilvl="0" w:tplc="DC204244">
      <w:start w:val="1"/>
      <w:numFmt w:val="bullet"/>
      <w:lvlText w:val=""/>
      <w:lvlJc w:val="left"/>
      <w:pPr>
        <w:ind w:left="720" w:hanging="360"/>
      </w:pPr>
      <w:rPr>
        <w:rFonts w:ascii="Symbol" w:hAnsi="Symbol" w:cs="Symbol" w:hint="default"/>
        <w:b w:val="0"/>
        <w:bCs w:val="0"/>
        <w:i w:val="0"/>
        <w:iCs w:val="0"/>
        <w:sz w:val="28"/>
        <w:szCs w:val="28"/>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220E1F60"/>
    <w:multiLevelType w:val="hybridMultilevel"/>
    <w:tmpl w:val="C95A1C74"/>
    <w:lvl w:ilvl="0" w:tplc="9288ED06">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9" w15:restartNumberingAfterBreak="0">
    <w:nsid w:val="2B866944"/>
    <w:multiLevelType w:val="hybridMultilevel"/>
    <w:tmpl w:val="65D8839C"/>
    <w:lvl w:ilvl="0" w:tplc="DC204244">
      <w:start w:val="1"/>
      <w:numFmt w:val="bullet"/>
      <w:lvlText w:val=""/>
      <w:lvlJc w:val="left"/>
      <w:pPr>
        <w:ind w:left="720" w:hanging="360"/>
      </w:pPr>
      <w:rPr>
        <w:rFonts w:ascii="Symbol" w:hAnsi="Symbol" w:cs="Symbol" w:hint="default"/>
        <w:b w:val="0"/>
        <w:bCs w:val="0"/>
        <w:i w:val="0"/>
        <w:iCs w:val="0"/>
        <w:sz w:val="28"/>
        <w:szCs w:val="28"/>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bCs/>
      </w:rPr>
    </w:lvl>
  </w:abstractNum>
  <w:abstractNum w:abstractNumId="13" w15:restartNumberingAfterBreak="0">
    <w:nsid w:val="33E461CB"/>
    <w:multiLevelType w:val="hybridMultilevel"/>
    <w:tmpl w:val="0C02EA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AD6C5D"/>
    <w:multiLevelType w:val="hybridMultilevel"/>
    <w:tmpl w:val="E3BE8542"/>
    <w:lvl w:ilvl="0" w:tplc="9288ED06">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5" w15:restartNumberingAfterBreak="0">
    <w:nsid w:val="375E5227"/>
    <w:multiLevelType w:val="hybridMultilevel"/>
    <w:tmpl w:val="AE4AC87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87A57EE"/>
    <w:multiLevelType w:val="hybridMultilevel"/>
    <w:tmpl w:val="2ED2AFA4"/>
    <w:lvl w:ilvl="0" w:tplc="900A57E0">
      <w:start w:val="1"/>
      <w:numFmt w:val="bullet"/>
      <w:lvlText w:val=""/>
      <w:lvlJc w:val="left"/>
      <w:pPr>
        <w:ind w:left="108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7" w15:restartNumberingAfterBreak="0">
    <w:nsid w:val="39397C99"/>
    <w:multiLevelType w:val="hybridMultilevel"/>
    <w:tmpl w:val="FC304FD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D977AE2"/>
    <w:multiLevelType w:val="hybridMultilevel"/>
    <w:tmpl w:val="2AEC0B2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F740BF3"/>
    <w:multiLevelType w:val="hybridMultilevel"/>
    <w:tmpl w:val="864ED682"/>
    <w:lvl w:ilvl="0" w:tplc="2F9027C8">
      <w:start w:val="1"/>
      <w:numFmt w:val="decimal"/>
      <w:lvlText w:val="%1."/>
      <w:lvlJc w:val="left"/>
      <w:pPr>
        <w:ind w:left="720" w:hanging="360"/>
      </w:pPr>
      <w:rPr>
        <w:rFonts w:hint="default"/>
        <w:b w:val="0"/>
        <w:bCs w:val="0"/>
        <w:i w:val="0"/>
        <w:iCs w:val="0"/>
        <w:sz w:val="28"/>
        <w:szCs w:val="28"/>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2A45CCC"/>
    <w:multiLevelType w:val="hybridMultilevel"/>
    <w:tmpl w:val="B3EA8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7B2C14"/>
    <w:multiLevelType w:val="hybridMultilevel"/>
    <w:tmpl w:val="7494CD74"/>
    <w:lvl w:ilvl="0" w:tplc="9288ED06">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22" w15:restartNumberingAfterBreak="0">
    <w:nsid w:val="4B4A25BC"/>
    <w:multiLevelType w:val="hybridMultilevel"/>
    <w:tmpl w:val="E0BE8622"/>
    <w:lvl w:ilvl="0" w:tplc="04090001">
      <w:start w:val="1"/>
      <w:numFmt w:val="bullet"/>
      <w:lvlText w:val=""/>
      <w:lvlJc w:val="left"/>
      <w:pPr>
        <w:ind w:left="1080" w:hanging="360"/>
      </w:pPr>
      <w:rPr>
        <w:rFonts w:ascii="Symbol" w:hAnsi="Symbol" w:cs="Symbol" w:hint="default"/>
        <w:b w:val="0"/>
        <w:bCs w:val="0"/>
        <w:i w:val="0"/>
        <w:iCs w:val="0"/>
        <w:sz w:val="22"/>
        <w:szCs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3" w15:restartNumberingAfterBreak="0">
    <w:nsid w:val="4DEA59D9"/>
    <w:multiLevelType w:val="hybridMultilevel"/>
    <w:tmpl w:val="325A29D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26"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EE259FA"/>
    <w:multiLevelType w:val="hybridMultilevel"/>
    <w:tmpl w:val="43706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8452FC"/>
    <w:multiLevelType w:val="hybridMultilevel"/>
    <w:tmpl w:val="766EE6D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829170C"/>
    <w:multiLevelType w:val="hybridMultilevel"/>
    <w:tmpl w:val="C00C0996"/>
    <w:lvl w:ilvl="0" w:tplc="04090001">
      <w:start w:val="1"/>
      <w:numFmt w:val="bullet"/>
      <w:lvlText w:val=""/>
      <w:lvlJc w:val="left"/>
      <w:pPr>
        <w:ind w:left="999" w:hanging="360"/>
      </w:pPr>
      <w:rPr>
        <w:rFonts w:ascii="Symbol" w:hAnsi="Symbol" w:cs="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30" w15:restartNumberingAfterBreak="0">
    <w:nsid w:val="7F4012EE"/>
    <w:multiLevelType w:val="hybridMultilevel"/>
    <w:tmpl w:val="DC8692F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5"/>
  </w:num>
  <w:num w:numId="2">
    <w:abstractNumId w:val="12"/>
  </w:num>
  <w:num w:numId="3">
    <w:abstractNumId w:val="26"/>
  </w:num>
  <w:num w:numId="4">
    <w:abstractNumId w:val="6"/>
  </w:num>
  <w:num w:numId="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7"/>
  </w:num>
  <w:num w:numId="8">
    <w:abstractNumId w:val="0"/>
  </w:num>
  <w:num w:numId="9">
    <w:abstractNumId w:val="9"/>
  </w:num>
  <w:num w:numId="10">
    <w:abstractNumId w:val="24"/>
  </w:num>
  <w:num w:numId="11">
    <w:abstractNumId w:val="19"/>
  </w:num>
  <w:num w:numId="12">
    <w:abstractNumId w:val="5"/>
  </w:num>
  <w:num w:numId="13">
    <w:abstractNumId w:val="22"/>
  </w:num>
  <w:num w:numId="14">
    <w:abstractNumId w:val="11"/>
  </w:num>
  <w:num w:numId="15">
    <w:abstractNumId w:val="30"/>
  </w:num>
  <w:num w:numId="16">
    <w:abstractNumId w:val="14"/>
  </w:num>
  <w:num w:numId="17">
    <w:abstractNumId w:val="21"/>
  </w:num>
  <w:num w:numId="18">
    <w:abstractNumId w:val="16"/>
  </w:num>
  <w:num w:numId="19">
    <w:abstractNumId w:val="8"/>
  </w:num>
  <w:num w:numId="20">
    <w:abstractNumId w:val="23"/>
  </w:num>
  <w:num w:numId="21">
    <w:abstractNumId w:val="17"/>
  </w:num>
  <w:num w:numId="22">
    <w:abstractNumId w:val="18"/>
  </w:num>
  <w:num w:numId="23">
    <w:abstractNumId w:val="15"/>
  </w:num>
  <w:num w:numId="24">
    <w:abstractNumId w:val="28"/>
  </w:num>
  <w:num w:numId="25">
    <w:abstractNumId w:val="1"/>
  </w:num>
  <w:num w:numId="26">
    <w:abstractNumId w:val="27"/>
  </w:num>
  <w:num w:numId="27">
    <w:abstractNumId w:val="20"/>
  </w:num>
  <w:num w:numId="28">
    <w:abstractNumId w:val="2"/>
  </w:num>
  <w:num w:numId="29">
    <w:abstractNumId w:val="4"/>
  </w:num>
  <w:num w:numId="30">
    <w:abstractNumId w:val="13"/>
  </w:num>
  <w:num w:numId="31">
    <w:abstractNumId w:val="3"/>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20"/>
  <w:hyphenationZone w:val="425"/>
  <w:doNotHyphenateCaps/>
  <w:drawingGridHorizontalSpacing w:val="10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F0375"/>
    <w:rsid w:val="000008E7"/>
    <w:rsid w:val="00001418"/>
    <w:rsid w:val="0000556E"/>
    <w:rsid w:val="000061F2"/>
    <w:rsid w:val="00011063"/>
    <w:rsid w:val="00013BE6"/>
    <w:rsid w:val="000200E6"/>
    <w:rsid w:val="00021F2C"/>
    <w:rsid w:val="00024A14"/>
    <w:rsid w:val="00031404"/>
    <w:rsid w:val="000323BA"/>
    <w:rsid w:val="00032867"/>
    <w:rsid w:val="000339C0"/>
    <w:rsid w:val="00053720"/>
    <w:rsid w:val="000540E4"/>
    <w:rsid w:val="000571F8"/>
    <w:rsid w:val="00060352"/>
    <w:rsid w:val="00062E42"/>
    <w:rsid w:val="00073606"/>
    <w:rsid w:val="000750E1"/>
    <w:rsid w:val="00085779"/>
    <w:rsid w:val="000857F9"/>
    <w:rsid w:val="0008770F"/>
    <w:rsid w:val="0009086E"/>
    <w:rsid w:val="00092ED0"/>
    <w:rsid w:val="000A0C50"/>
    <w:rsid w:val="000A596E"/>
    <w:rsid w:val="000A60A5"/>
    <w:rsid w:val="000A7AD7"/>
    <w:rsid w:val="000B21AD"/>
    <w:rsid w:val="000B7CAF"/>
    <w:rsid w:val="000C0982"/>
    <w:rsid w:val="000C59EA"/>
    <w:rsid w:val="000C5B3F"/>
    <w:rsid w:val="000D17CD"/>
    <w:rsid w:val="000D180F"/>
    <w:rsid w:val="000E563B"/>
    <w:rsid w:val="000E6CE4"/>
    <w:rsid w:val="000F2D4D"/>
    <w:rsid w:val="000F4EF9"/>
    <w:rsid w:val="000F62F8"/>
    <w:rsid w:val="0010274A"/>
    <w:rsid w:val="001036BF"/>
    <w:rsid w:val="00114217"/>
    <w:rsid w:val="00126A8B"/>
    <w:rsid w:val="00132456"/>
    <w:rsid w:val="0013513A"/>
    <w:rsid w:val="00143680"/>
    <w:rsid w:val="00145BEE"/>
    <w:rsid w:val="00147B40"/>
    <w:rsid w:val="00150450"/>
    <w:rsid w:val="00152EE9"/>
    <w:rsid w:val="00162F33"/>
    <w:rsid w:val="00164E1A"/>
    <w:rsid w:val="00173FFF"/>
    <w:rsid w:val="00175F41"/>
    <w:rsid w:val="00184427"/>
    <w:rsid w:val="00191D40"/>
    <w:rsid w:val="0019381C"/>
    <w:rsid w:val="001943A9"/>
    <w:rsid w:val="001A1EBC"/>
    <w:rsid w:val="001A3BCA"/>
    <w:rsid w:val="001A42B2"/>
    <w:rsid w:val="001B595B"/>
    <w:rsid w:val="001B61A5"/>
    <w:rsid w:val="001B7C29"/>
    <w:rsid w:val="001C7EF5"/>
    <w:rsid w:val="001D0B5A"/>
    <w:rsid w:val="001D6CF0"/>
    <w:rsid w:val="001D76E1"/>
    <w:rsid w:val="001E3FEB"/>
    <w:rsid w:val="001E7966"/>
    <w:rsid w:val="001F0375"/>
    <w:rsid w:val="001F7EF0"/>
    <w:rsid w:val="0020295A"/>
    <w:rsid w:val="00204E42"/>
    <w:rsid w:val="002058C2"/>
    <w:rsid w:val="00205948"/>
    <w:rsid w:val="00212D79"/>
    <w:rsid w:val="002257EE"/>
    <w:rsid w:val="002344D0"/>
    <w:rsid w:val="0023680D"/>
    <w:rsid w:val="00241A51"/>
    <w:rsid w:val="00242734"/>
    <w:rsid w:val="00242DE4"/>
    <w:rsid w:val="0024412D"/>
    <w:rsid w:val="0025700E"/>
    <w:rsid w:val="002575E7"/>
    <w:rsid w:val="00262962"/>
    <w:rsid w:val="002649B0"/>
    <w:rsid w:val="00266808"/>
    <w:rsid w:val="00275381"/>
    <w:rsid w:val="00277AA8"/>
    <w:rsid w:val="002858D2"/>
    <w:rsid w:val="00291B07"/>
    <w:rsid w:val="002A2CD5"/>
    <w:rsid w:val="002B1D71"/>
    <w:rsid w:val="002C2A47"/>
    <w:rsid w:val="002C33F6"/>
    <w:rsid w:val="002D1B4D"/>
    <w:rsid w:val="002E0909"/>
    <w:rsid w:val="002E40D7"/>
    <w:rsid w:val="002F39AA"/>
    <w:rsid w:val="002F79D6"/>
    <w:rsid w:val="00305F43"/>
    <w:rsid w:val="00307561"/>
    <w:rsid w:val="00310593"/>
    <w:rsid w:val="00311515"/>
    <w:rsid w:val="00313A75"/>
    <w:rsid w:val="00316814"/>
    <w:rsid w:val="00341257"/>
    <w:rsid w:val="00342F46"/>
    <w:rsid w:val="00343C38"/>
    <w:rsid w:val="0035398D"/>
    <w:rsid w:val="00382035"/>
    <w:rsid w:val="003844CF"/>
    <w:rsid w:val="003915F7"/>
    <w:rsid w:val="00393AF6"/>
    <w:rsid w:val="003A49BB"/>
    <w:rsid w:val="003A4FAC"/>
    <w:rsid w:val="003A58FF"/>
    <w:rsid w:val="003B3848"/>
    <w:rsid w:val="003B6DFA"/>
    <w:rsid w:val="003D5A6F"/>
    <w:rsid w:val="003E19E7"/>
    <w:rsid w:val="003E5186"/>
    <w:rsid w:val="003F699E"/>
    <w:rsid w:val="00400977"/>
    <w:rsid w:val="00404258"/>
    <w:rsid w:val="00413F87"/>
    <w:rsid w:val="0041698C"/>
    <w:rsid w:val="00420EAD"/>
    <w:rsid w:val="004227F4"/>
    <w:rsid w:val="00425CA6"/>
    <w:rsid w:val="00441E4E"/>
    <w:rsid w:val="00445511"/>
    <w:rsid w:val="00451E01"/>
    <w:rsid w:val="00454B1D"/>
    <w:rsid w:val="00467CFD"/>
    <w:rsid w:val="00474CD4"/>
    <w:rsid w:val="00483616"/>
    <w:rsid w:val="0048376B"/>
    <w:rsid w:val="004A130B"/>
    <w:rsid w:val="004A725E"/>
    <w:rsid w:val="004B170E"/>
    <w:rsid w:val="004B4AFF"/>
    <w:rsid w:val="004B532A"/>
    <w:rsid w:val="004D4879"/>
    <w:rsid w:val="004D4A3F"/>
    <w:rsid w:val="004D6822"/>
    <w:rsid w:val="004E0E8C"/>
    <w:rsid w:val="004E40FF"/>
    <w:rsid w:val="004F372A"/>
    <w:rsid w:val="00500D0F"/>
    <w:rsid w:val="005044FB"/>
    <w:rsid w:val="00510BD8"/>
    <w:rsid w:val="005127B7"/>
    <w:rsid w:val="005168F7"/>
    <w:rsid w:val="00523B1A"/>
    <w:rsid w:val="00531A6B"/>
    <w:rsid w:val="00532543"/>
    <w:rsid w:val="00536E19"/>
    <w:rsid w:val="00556AE5"/>
    <w:rsid w:val="0057407C"/>
    <w:rsid w:val="0057755D"/>
    <w:rsid w:val="00586036"/>
    <w:rsid w:val="00586257"/>
    <w:rsid w:val="00592FAC"/>
    <w:rsid w:val="005A5A0B"/>
    <w:rsid w:val="005B7C3A"/>
    <w:rsid w:val="005C7F9E"/>
    <w:rsid w:val="005D0723"/>
    <w:rsid w:val="005D2B6D"/>
    <w:rsid w:val="005D3724"/>
    <w:rsid w:val="005D4119"/>
    <w:rsid w:val="005D75B0"/>
    <w:rsid w:val="005D7FE8"/>
    <w:rsid w:val="005F64FD"/>
    <w:rsid w:val="00611191"/>
    <w:rsid w:val="00617D44"/>
    <w:rsid w:val="0062034C"/>
    <w:rsid w:val="00626A93"/>
    <w:rsid w:val="00630B1D"/>
    <w:rsid w:val="006351B6"/>
    <w:rsid w:val="0063632B"/>
    <w:rsid w:val="006432C2"/>
    <w:rsid w:val="0065578C"/>
    <w:rsid w:val="00660FF9"/>
    <w:rsid w:val="006646C9"/>
    <w:rsid w:val="00666AA4"/>
    <w:rsid w:val="0067367A"/>
    <w:rsid w:val="006748A8"/>
    <w:rsid w:val="00681656"/>
    <w:rsid w:val="0068766C"/>
    <w:rsid w:val="006937B4"/>
    <w:rsid w:val="006B010F"/>
    <w:rsid w:val="006B1BDC"/>
    <w:rsid w:val="006B4BA0"/>
    <w:rsid w:val="006C65B2"/>
    <w:rsid w:val="006D22A9"/>
    <w:rsid w:val="006D5D0A"/>
    <w:rsid w:val="006D7F4B"/>
    <w:rsid w:val="006E096B"/>
    <w:rsid w:val="006E218D"/>
    <w:rsid w:val="006E6408"/>
    <w:rsid w:val="006F227D"/>
    <w:rsid w:val="006F4E96"/>
    <w:rsid w:val="006F5396"/>
    <w:rsid w:val="00710756"/>
    <w:rsid w:val="00714A92"/>
    <w:rsid w:val="007165A1"/>
    <w:rsid w:val="00717DBA"/>
    <w:rsid w:val="00720781"/>
    <w:rsid w:val="00721BE2"/>
    <w:rsid w:val="0073276A"/>
    <w:rsid w:val="007403E0"/>
    <w:rsid w:val="007513F8"/>
    <w:rsid w:val="00752DDB"/>
    <w:rsid w:val="00755357"/>
    <w:rsid w:val="00757CD4"/>
    <w:rsid w:val="00780792"/>
    <w:rsid w:val="00781B0C"/>
    <w:rsid w:val="00790032"/>
    <w:rsid w:val="00797B91"/>
    <w:rsid w:val="007A2588"/>
    <w:rsid w:val="007A545B"/>
    <w:rsid w:val="007A619B"/>
    <w:rsid w:val="007B307A"/>
    <w:rsid w:val="007C7438"/>
    <w:rsid w:val="007D7179"/>
    <w:rsid w:val="007E2C08"/>
    <w:rsid w:val="007E6023"/>
    <w:rsid w:val="007E72C1"/>
    <w:rsid w:val="007F5AF9"/>
    <w:rsid w:val="007F65B4"/>
    <w:rsid w:val="007F7F89"/>
    <w:rsid w:val="00802AE1"/>
    <w:rsid w:val="00804A18"/>
    <w:rsid w:val="0080589F"/>
    <w:rsid w:val="00810DB4"/>
    <w:rsid w:val="00810DD5"/>
    <w:rsid w:val="00813DA2"/>
    <w:rsid w:val="00822970"/>
    <w:rsid w:val="008316F9"/>
    <w:rsid w:val="0083304D"/>
    <w:rsid w:val="0083476D"/>
    <w:rsid w:val="008507BD"/>
    <w:rsid w:val="0085463A"/>
    <w:rsid w:val="00866AC4"/>
    <w:rsid w:val="00875161"/>
    <w:rsid w:val="008753A8"/>
    <w:rsid w:val="00876C90"/>
    <w:rsid w:val="0088134E"/>
    <w:rsid w:val="0088738A"/>
    <w:rsid w:val="00892F90"/>
    <w:rsid w:val="00896688"/>
    <w:rsid w:val="00897818"/>
    <w:rsid w:val="008A08FC"/>
    <w:rsid w:val="008A7F03"/>
    <w:rsid w:val="008B58F5"/>
    <w:rsid w:val="008C37B3"/>
    <w:rsid w:val="008C6E07"/>
    <w:rsid w:val="008D2690"/>
    <w:rsid w:val="008D2F98"/>
    <w:rsid w:val="008D45A2"/>
    <w:rsid w:val="008E12C7"/>
    <w:rsid w:val="008E5B05"/>
    <w:rsid w:val="008F1555"/>
    <w:rsid w:val="008F52FC"/>
    <w:rsid w:val="008F53CE"/>
    <w:rsid w:val="008F5882"/>
    <w:rsid w:val="008F6C1F"/>
    <w:rsid w:val="00902833"/>
    <w:rsid w:val="009029EC"/>
    <w:rsid w:val="009045E4"/>
    <w:rsid w:val="009102CA"/>
    <w:rsid w:val="00913C31"/>
    <w:rsid w:val="00914774"/>
    <w:rsid w:val="0091727D"/>
    <w:rsid w:val="0092064A"/>
    <w:rsid w:val="0093299A"/>
    <w:rsid w:val="009406B3"/>
    <w:rsid w:val="00942301"/>
    <w:rsid w:val="0094270D"/>
    <w:rsid w:val="009435C5"/>
    <w:rsid w:val="00944024"/>
    <w:rsid w:val="00945EAC"/>
    <w:rsid w:val="00964F31"/>
    <w:rsid w:val="00970569"/>
    <w:rsid w:val="00970719"/>
    <w:rsid w:val="00970866"/>
    <w:rsid w:val="00986AF2"/>
    <w:rsid w:val="00993F1E"/>
    <w:rsid w:val="009A2B51"/>
    <w:rsid w:val="009A58DB"/>
    <w:rsid w:val="009B01AE"/>
    <w:rsid w:val="009C0939"/>
    <w:rsid w:val="009C297F"/>
    <w:rsid w:val="009C5D36"/>
    <w:rsid w:val="009E1959"/>
    <w:rsid w:val="009E2500"/>
    <w:rsid w:val="009E4936"/>
    <w:rsid w:val="009F2F16"/>
    <w:rsid w:val="009F671B"/>
    <w:rsid w:val="00A1332D"/>
    <w:rsid w:val="00A164FD"/>
    <w:rsid w:val="00A2007E"/>
    <w:rsid w:val="00A23DB9"/>
    <w:rsid w:val="00A319E8"/>
    <w:rsid w:val="00A32A6E"/>
    <w:rsid w:val="00A3394D"/>
    <w:rsid w:val="00A34C0A"/>
    <w:rsid w:val="00A44E19"/>
    <w:rsid w:val="00A4778C"/>
    <w:rsid w:val="00A54C37"/>
    <w:rsid w:val="00A56880"/>
    <w:rsid w:val="00A57B35"/>
    <w:rsid w:val="00A622B0"/>
    <w:rsid w:val="00A64BE8"/>
    <w:rsid w:val="00A8193F"/>
    <w:rsid w:val="00A82168"/>
    <w:rsid w:val="00A90069"/>
    <w:rsid w:val="00A929C9"/>
    <w:rsid w:val="00A93A50"/>
    <w:rsid w:val="00A9654D"/>
    <w:rsid w:val="00AA096B"/>
    <w:rsid w:val="00AA0E79"/>
    <w:rsid w:val="00AB1E99"/>
    <w:rsid w:val="00AB6D14"/>
    <w:rsid w:val="00AC17A5"/>
    <w:rsid w:val="00AC3BF6"/>
    <w:rsid w:val="00AD17A5"/>
    <w:rsid w:val="00AE0076"/>
    <w:rsid w:val="00AE475D"/>
    <w:rsid w:val="00AE626A"/>
    <w:rsid w:val="00AE64FD"/>
    <w:rsid w:val="00AE7850"/>
    <w:rsid w:val="00AE785A"/>
    <w:rsid w:val="00AF0063"/>
    <w:rsid w:val="00AF382F"/>
    <w:rsid w:val="00B03B08"/>
    <w:rsid w:val="00B10EC6"/>
    <w:rsid w:val="00B20C96"/>
    <w:rsid w:val="00B22807"/>
    <w:rsid w:val="00B27679"/>
    <w:rsid w:val="00B3068D"/>
    <w:rsid w:val="00B33697"/>
    <w:rsid w:val="00B34D05"/>
    <w:rsid w:val="00B3535A"/>
    <w:rsid w:val="00B36C94"/>
    <w:rsid w:val="00B41B46"/>
    <w:rsid w:val="00B4663E"/>
    <w:rsid w:val="00B61835"/>
    <w:rsid w:val="00B82D1B"/>
    <w:rsid w:val="00B831F2"/>
    <w:rsid w:val="00B95C95"/>
    <w:rsid w:val="00BA2DE5"/>
    <w:rsid w:val="00BB1CAF"/>
    <w:rsid w:val="00BB25D7"/>
    <w:rsid w:val="00BB3D0C"/>
    <w:rsid w:val="00BB4DD4"/>
    <w:rsid w:val="00BB5101"/>
    <w:rsid w:val="00BC04AE"/>
    <w:rsid w:val="00BC2E08"/>
    <w:rsid w:val="00BC4E7D"/>
    <w:rsid w:val="00BD056B"/>
    <w:rsid w:val="00BF022C"/>
    <w:rsid w:val="00BF495C"/>
    <w:rsid w:val="00C014B5"/>
    <w:rsid w:val="00C05CBF"/>
    <w:rsid w:val="00C15A5A"/>
    <w:rsid w:val="00C15C65"/>
    <w:rsid w:val="00C20E81"/>
    <w:rsid w:val="00C42793"/>
    <w:rsid w:val="00C45D6E"/>
    <w:rsid w:val="00C5242A"/>
    <w:rsid w:val="00C529F7"/>
    <w:rsid w:val="00C63297"/>
    <w:rsid w:val="00C63ADB"/>
    <w:rsid w:val="00C67484"/>
    <w:rsid w:val="00C76880"/>
    <w:rsid w:val="00C77B12"/>
    <w:rsid w:val="00C83084"/>
    <w:rsid w:val="00C839F1"/>
    <w:rsid w:val="00C90DF4"/>
    <w:rsid w:val="00C93CC8"/>
    <w:rsid w:val="00C97CEA"/>
    <w:rsid w:val="00CA1C32"/>
    <w:rsid w:val="00CA6D54"/>
    <w:rsid w:val="00CB756C"/>
    <w:rsid w:val="00CD5311"/>
    <w:rsid w:val="00CD5491"/>
    <w:rsid w:val="00CF291A"/>
    <w:rsid w:val="00CF3B2E"/>
    <w:rsid w:val="00D07C81"/>
    <w:rsid w:val="00D13F45"/>
    <w:rsid w:val="00D14744"/>
    <w:rsid w:val="00D23CD1"/>
    <w:rsid w:val="00D24A1F"/>
    <w:rsid w:val="00D32EA4"/>
    <w:rsid w:val="00D33791"/>
    <w:rsid w:val="00D35A01"/>
    <w:rsid w:val="00D52C51"/>
    <w:rsid w:val="00D568E8"/>
    <w:rsid w:val="00D65D6C"/>
    <w:rsid w:val="00D712DE"/>
    <w:rsid w:val="00D71C40"/>
    <w:rsid w:val="00D72A91"/>
    <w:rsid w:val="00D777CC"/>
    <w:rsid w:val="00D84CF6"/>
    <w:rsid w:val="00D85D49"/>
    <w:rsid w:val="00D90A1D"/>
    <w:rsid w:val="00D91D19"/>
    <w:rsid w:val="00D97E1C"/>
    <w:rsid w:val="00DA00C5"/>
    <w:rsid w:val="00DA0133"/>
    <w:rsid w:val="00DA01E4"/>
    <w:rsid w:val="00DA0579"/>
    <w:rsid w:val="00DA1799"/>
    <w:rsid w:val="00DA5514"/>
    <w:rsid w:val="00DA729F"/>
    <w:rsid w:val="00DE6507"/>
    <w:rsid w:val="00DE77CC"/>
    <w:rsid w:val="00E01A46"/>
    <w:rsid w:val="00E20A74"/>
    <w:rsid w:val="00E25DDB"/>
    <w:rsid w:val="00E2649F"/>
    <w:rsid w:val="00E30A77"/>
    <w:rsid w:val="00E312EA"/>
    <w:rsid w:val="00E314A8"/>
    <w:rsid w:val="00E32B91"/>
    <w:rsid w:val="00E36529"/>
    <w:rsid w:val="00E429F1"/>
    <w:rsid w:val="00E43054"/>
    <w:rsid w:val="00E457BD"/>
    <w:rsid w:val="00E62CB6"/>
    <w:rsid w:val="00E64FE3"/>
    <w:rsid w:val="00E65AF1"/>
    <w:rsid w:val="00E709A1"/>
    <w:rsid w:val="00E7171B"/>
    <w:rsid w:val="00E72629"/>
    <w:rsid w:val="00E92FA4"/>
    <w:rsid w:val="00E937C0"/>
    <w:rsid w:val="00E94D47"/>
    <w:rsid w:val="00EB082F"/>
    <w:rsid w:val="00EB2D9A"/>
    <w:rsid w:val="00EB2E82"/>
    <w:rsid w:val="00EB45CF"/>
    <w:rsid w:val="00ED63EC"/>
    <w:rsid w:val="00ED7C83"/>
    <w:rsid w:val="00EE12FE"/>
    <w:rsid w:val="00EE3134"/>
    <w:rsid w:val="00EE39A6"/>
    <w:rsid w:val="00EF7AAC"/>
    <w:rsid w:val="00F02A0C"/>
    <w:rsid w:val="00F02F1C"/>
    <w:rsid w:val="00F06567"/>
    <w:rsid w:val="00F10942"/>
    <w:rsid w:val="00F20849"/>
    <w:rsid w:val="00F20A54"/>
    <w:rsid w:val="00F25C97"/>
    <w:rsid w:val="00F309D3"/>
    <w:rsid w:val="00F31505"/>
    <w:rsid w:val="00F428FB"/>
    <w:rsid w:val="00F62947"/>
    <w:rsid w:val="00F76E20"/>
    <w:rsid w:val="00F81A81"/>
    <w:rsid w:val="00F8457C"/>
    <w:rsid w:val="00F906C8"/>
    <w:rsid w:val="00F90E76"/>
    <w:rsid w:val="00FC4F4A"/>
    <w:rsid w:val="00FC52C1"/>
    <w:rsid w:val="00FD4736"/>
    <w:rsid w:val="00FF1EF8"/>
    <w:rsid w:val="00FF2051"/>
    <w:rsid w:val="00FF2230"/>
    <w:rsid w:val="00FF29EB"/>
    <w:rsid w:val="00FF348E"/>
    <w:rsid w:val="00FF64CD"/>
    <w:rsid w:val="00FF66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CF666BF-8E69-4840-9833-4EEBCFC59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7CC"/>
    <w:rPr>
      <w:lang w:val="fr-FR" w:eastAsia="zh-CN"/>
    </w:rPr>
  </w:style>
  <w:style w:type="paragraph" w:styleId="Heading1">
    <w:name w:val="heading 1"/>
    <w:basedOn w:val="Normal"/>
    <w:next w:val="Normal"/>
    <w:link w:val="Heading1Char"/>
    <w:uiPriority w:val="99"/>
    <w:qFormat/>
    <w:rsid w:val="00D777CC"/>
    <w:pPr>
      <w:keepNext/>
      <w:numPr>
        <w:numId w:val="1"/>
      </w:numPr>
      <w:ind w:right="-625"/>
      <w:jc w:val="both"/>
      <w:outlineLvl w:val="0"/>
    </w:pPr>
    <w:rPr>
      <w:b/>
      <w:bCs/>
      <w:sz w:val="24"/>
      <w:szCs w:val="24"/>
      <w:lang w:val="en-AU"/>
    </w:rPr>
  </w:style>
  <w:style w:type="paragraph" w:styleId="Heading2">
    <w:name w:val="heading 2"/>
    <w:basedOn w:val="Normal"/>
    <w:next w:val="Normal"/>
    <w:link w:val="Heading2Char"/>
    <w:qFormat/>
    <w:rsid w:val="00D777CC"/>
    <w:pPr>
      <w:keepNext/>
      <w:numPr>
        <w:numId w:val="2"/>
      </w:numPr>
      <w:outlineLvl w:val="1"/>
    </w:pPr>
    <w:rPr>
      <w:b/>
      <w:bCs/>
      <w:sz w:val="24"/>
      <w:szCs w:val="24"/>
      <w:lang w:val="ro-RO"/>
    </w:rPr>
  </w:style>
  <w:style w:type="paragraph" w:styleId="Heading3">
    <w:name w:val="heading 3"/>
    <w:basedOn w:val="Normal"/>
    <w:next w:val="Normal"/>
    <w:link w:val="Heading3Char"/>
    <w:uiPriority w:val="99"/>
    <w:qFormat/>
    <w:rsid w:val="00D777CC"/>
    <w:pPr>
      <w:keepNext/>
      <w:ind w:left="2160" w:firstLine="720"/>
      <w:outlineLvl w:val="2"/>
    </w:pPr>
    <w:rPr>
      <w:b/>
      <w:bCs/>
      <w:sz w:val="24"/>
      <w:szCs w:val="24"/>
      <w:lang w:val="ro-RO"/>
    </w:rPr>
  </w:style>
  <w:style w:type="paragraph" w:styleId="Heading4">
    <w:name w:val="heading 4"/>
    <w:basedOn w:val="Normal"/>
    <w:next w:val="Normal"/>
    <w:link w:val="Heading4Char"/>
    <w:uiPriority w:val="99"/>
    <w:qFormat/>
    <w:rsid w:val="00D777CC"/>
    <w:pPr>
      <w:keepNext/>
      <w:ind w:left="720" w:firstLine="720"/>
      <w:outlineLvl w:val="3"/>
    </w:pPr>
    <w:rPr>
      <w:b/>
      <w:bCs/>
      <w:sz w:val="24"/>
      <w:szCs w:val="24"/>
      <w:lang w:val="ro-RO"/>
    </w:rPr>
  </w:style>
  <w:style w:type="paragraph" w:styleId="Heading5">
    <w:name w:val="heading 5"/>
    <w:basedOn w:val="Normal"/>
    <w:next w:val="Normal"/>
    <w:link w:val="Heading5Char"/>
    <w:uiPriority w:val="99"/>
    <w:qFormat/>
    <w:rsid w:val="00D777CC"/>
    <w:pPr>
      <w:keepNext/>
      <w:spacing w:before="120" w:line="360" w:lineRule="auto"/>
      <w:outlineLvl w:val="4"/>
    </w:pPr>
    <w:rPr>
      <w:b/>
      <w:bCs/>
      <w:sz w:val="24"/>
      <w:szCs w:val="24"/>
      <w:lang w:val="ro-RO"/>
    </w:rPr>
  </w:style>
  <w:style w:type="paragraph" w:styleId="Heading6">
    <w:name w:val="heading 6"/>
    <w:basedOn w:val="Normal"/>
    <w:next w:val="Normal"/>
    <w:link w:val="Heading6Char"/>
    <w:uiPriority w:val="99"/>
    <w:qFormat/>
    <w:rsid w:val="00D777CC"/>
    <w:pPr>
      <w:keepNext/>
      <w:jc w:val="center"/>
      <w:outlineLvl w:val="5"/>
    </w:pPr>
    <w:rPr>
      <w:b/>
      <w:bCs/>
      <w:sz w:val="24"/>
      <w:szCs w:val="24"/>
    </w:rPr>
  </w:style>
  <w:style w:type="paragraph" w:styleId="Heading9">
    <w:name w:val="heading 9"/>
    <w:basedOn w:val="Normal"/>
    <w:next w:val="Normal"/>
    <w:link w:val="Heading9Char"/>
    <w:uiPriority w:val="99"/>
    <w:qFormat/>
    <w:rsid w:val="00D777CC"/>
    <w:pPr>
      <w:keepNext/>
      <w:ind w:left="1276" w:hanging="283"/>
      <w:outlineLvl w:val="8"/>
    </w:pPr>
    <w:rPr>
      <w:b/>
      <w:bCs/>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C4F4A"/>
    <w:rPr>
      <w:rFonts w:ascii="Cambria" w:hAnsi="Cambria" w:cs="Cambria"/>
      <w:b/>
      <w:bCs/>
      <w:kern w:val="32"/>
      <w:sz w:val="32"/>
      <w:szCs w:val="32"/>
      <w:lang w:eastAsia="zh-CN"/>
    </w:rPr>
  </w:style>
  <w:style w:type="character" w:customStyle="1" w:styleId="Heading2Char">
    <w:name w:val="Heading 2 Char"/>
    <w:link w:val="Heading2"/>
    <w:uiPriority w:val="99"/>
    <w:locked/>
    <w:rsid w:val="009406B3"/>
    <w:rPr>
      <w:b/>
      <w:bCs/>
      <w:sz w:val="24"/>
      <w:szCs w:val="24"/>
      <w:lang w:val="ro-RO" w:eastAsia="zh-CN"/>
    </w:rPr>
  </w:style>
  <w:style w:type="character" w:customStyle="1" w:styleId="Heading3Char">
    <w:name w:val="Heading 3 Char"/>
    <w:link w:val="Heading3"/>
    <w:uiPriority w:val="99"/>
    <w:semiHidden/>
    <w:locked/>
    <w:rsid w:val="00FC4F4A"/>
    <w:rPr>
      <w:rFonts w:ascii="Cambria" w:hAnsi="Cambria" w:cs="Cambria"/>
      <w:b/>
      <w:bCs/>
      <w:sz w:val="26"/>
      <w:szCs w:val="26"/>
      <w:lang w:eastAsia="zh-CN"/>
    </w:rPr>
  </w:style>
  <w:style w:type="character" w:customStyle="1" w:styleId="Heading4Char">
    <w:name w:val="Heading 4 Char"/>
    <w:link w:val="Heading4"/>
    <w:uiPriority w:val="99"/>
    <w:semiHidden/>
    <w:locked/>
    <w:rsid w:val="00FC4F4A"/>
    <w:rPr>
      <w:rFonts w:ascii="Calibri" w:hAnsi="Calibri" w:cs="Calibri"/>
      <w:b/>
      <w:bCs/>
      <w:sz w:val="28"/>
      <w:szCs w:val="28"/>
      <w:lang w:eastAsia="zh-CN"/>
    </w:rPr>
  </w:style>
  <w:style w:type="character" w:customStyle="1" w:styleId="Heading5Char">
    <w:name w:val="Heading 5 Char"/>
    <w:link w:val="Heading5"/>
    <w:uiPriority w:val="99"/>
    <w:semiHidden/>
    <w:locked/>
    <w:rsid w:val="00FC4F4A"/>
    <w:rPr>
      <w:rFonts w:ascii="Calibri" w:hAnsi="Calibri" w:cs="Calibri"/>
      <w:b/>
      <w:bCs/>
      <w:i/>
      <w:iCs/>
      <w:sz w:val="26"/>
      <w:szCs w:val="26"/>
      <w:lang w:eastAsia="zh-CN"/>
    </w:rPr>
  </w:style>
  <w:style w:type="character" w:customStyle="1" w:styleId="Heading6Char">
    <w:name w:val="Heading 6 Char"/>
    <w:link w:val="Heading6"/>
    <w:uiPriority w:val="99"/>
    <w:semiHidden/>
    <w:locked/>
    <w:rsid w:val="00FC4F4A"/>
    <w:rPr>
      <w:rFonts w:ascii="Calibri" w:hAnsi="Calibri" w:cs="Calibri"/>
      <w:b/>
      <w:bCs/>
      <w:lang w:eastAsia="zh-CN"/>
    </w:rPr>
  </w:style>
  <w:style w:type="character" w:customStyle="1" w:styleId="Heading9Char">
    <w:name w:val="Heading 9 Char"/>
    <w:link w:val="Heading9"/>
    <w:uiPriority w:val="99"/>
    <w:semiHidden/>
    <w:locked/>
    <w:rsid w:val="00FC4F4A"/>
    <w:rPr>
      <w:rFonts w:ascii="Cambria" w:hAnsi="Cambria" w:cs="Cambria"/>
      <w:lang w:eastAsia="zh-CN"/>
    </w:rPr>
  </w:style>
  <w:style w:type="paragraph" w:styleId="BodyTextIndent">
    <w:name w:val="Body Text Indent"/>
    <w:basedOn w:val="Normal"/>
    <w:link w:val="BodyTextIndentChar"/>
    <w:uiPriority w:val="99"/>
    <w:rsid w:val="00D777CC"/>
    <w:pPr>
      <w:ind w:left="1985" w:hanging="567"/>
    </w:pPr>
    <w:rPr>
      <w:sz w:val="24"/>
      <w:szCs w:val="24"/>
      <w:lang w:val="ro-RO"/>
    </w:rPr>
  </w:style>
  <w:style w:type="character" w:customStyle="1" w:styleId="BodyTextIndentChar">
    <w:name w:val="Body Text Indent Char"/>
    <w:link w:val="BodyTextIndent"/>
    <w:uiPriority w:val="99"/>
    <w:semiHidden/>
    <w:locked/>
    <w:rsid w:val="00FC4F4A"/>
    <w:rPr>
      <w:sz w:val="20"/>
      <w:szCs w:val="20"/>
      <w:lang w:eastAsia="zh-CN"/>
    </w:rPr>
  </w:style>
  <w:style w:type="paragraph" w:styleId="BodyText2">
    <w:name w:val="Body Text 2"/>
    <w:basedOn w:val="Normal"/>
    <w:link w:val="BodyText2Char"/>
    <w:uiPriority w:val="99"/>
    <w:rsid w:val="00D777CC"/>
    <w:pPr>
      <w:ind w:right="-766"/>
      <w:jc w:val="both"/>
    </w:pPr>
    <w:rPr>
      <w:sz w:val="24"/>
      <w:szCs w:val="24"/>
      <w:lang w:val="ro-RO"/>
    </w:rPr>
  </w:style>
  <w:style w:type="character" w:customStyle="1" w:styleId="BodyText2Char">
    <w:name w:val="Body Text 2 Char"/>
    <w:link w:val="BodyText2"/>
    <w:uiPriority w:val="99"/>
    <w:semiHidden/>
    <w:locked/>
    <w:rsid w:val="00FC4F4A"/>
    <w:rPr>
      <w:sz w:val="20"/>
      <w:szCs w:val="20"/>
      <w:lang w:eastAsia="zh-CN"/>
    </w:rPr>
  </w:style>
  <w:style w:type="paragraph" w:styleId="BodyTextIndent3">
    <w:name w:val="Body Text Indent 3"/>
    <w:basedOn w:val="Normal"/>
    <w:link w:val="BodyTextIndent3Char"/>
    <w:uiPriority w:val="99"/>
    <w:rsid w:val="00D777CC"/>
    <w:pPr>
      <w:ind w:right="-766" w:firstLine="567"/>
      <w:jc w:val="both"/>
    </w:pPr>
    <w:rPr>
      <w:sz w:val="24"/>
      <w:szCs w:val="24"/>
      <w:lang w:val="en-AU"/>
    </w:rPr>
  </w:style>
  <w:style w:type="character" w:customStyle="1" w:styleId="BodyTextIndent3Char">
    <w:name w:val="Body Text Indent 3 Char"/>
    <w:link w:val="BodyTextIndent3"/>
    <w:uiPriority w:val="99"/>
    <w:semiHidden/>
    <w:locked/>
    <w:rsid w:val="00FC4F4A"/>
    <w:rPr>
      <w:sz w:val="16"/>
      <w:szCs w:val="16"/>
      <w:lang w:eastAsia="zh-CN"/>
    </w:rPr>
  </w:style>
  <w:style w:type="paragraph" w:styleId="BodyTextIndent2">
    <w:name w:val="Body Text Indent 2"/>
    <w:basedOn w:val="Normal"/>
    <w:link w:val="BodyTextIndent2Char"/>
    <w:uiPriority w:val="99"/>
    <w:rsid w:val="00D777CC"/>
    <w:pPr>
      <w:ind w:left="1418" w:hanging="851"/>
    </w:pPr>
    <w:rPr>
      <w:sz w:val="24"/>
      <w:szCs w:val="24"/>
      <w:lang w:val="ro-RO"/>
    </w:rPr>
  </w:style>
  <w:style w:type="character" w:customStyle="1" w:styleId="BodyTextIndent2Char">
    <w:name w:val="Body Text Indent 2 Char"/>
    <w:link w:val="BodyTextIndent2"/>
    <w:uiPriority w:val="99"/>
    <w:semiHidden/>
    <w:locked/>
    <w:rsid w:val="00FC4F4A"/>
    <w:rPr>
      <w:sz w:val="20"/>
      <w:szCs w:val="20"/>
      <w:lang w:eastAsia="zh-CN"/>
    </w:rPr>
  </w:style>
  <w:style w:type="paragraph" w:styleId="BodyText">
    <w:name w:val="Body Text"/>
    <w:basedOn w:val="Normal"/>
    <w:link w:val="BodyTextChar"/>
    <w:uiPriority w:val="99"/>
    <w:rsid w:val="00D777CC"/>
    <w:pPr>
      <w:ind w:right="-810"/>
    </w:pPr>
    <w:rPr>
      <w:sz w:val="24"/>
      <w:szCs w:val="24"/>
    </w:rPr>
  </w:style>
  <w:style w:type="character" w:customStyle="1" w:styleId="BodyTextChar">
    <w:name w:val="Body Text Char"/>
    <w:link w:val="BodyText"/>
    <w:uiPriority w:val="99"/>
    <w:semiHidden/>
    <w:locked/>
    <w:rsid w:val="00FC4F4A"/>
    <w:rPr>
      <w:sz w:val="20"/>
      <w:szCs w:val="20"/>
      <w:lang w:eastAsia="zh-CN"/>
    </w:rPr>
  </w:style>
  <w:style w:type="character" w:styleId="PageNumber">
    <w:name w:val="page number"/>
    <w:basedOn w:val="DefaultParagraphFont"/>
    <w:uiPriority w:val="99"/>
    <w:rsid w:val="00D777CC"/>
  </w:style>
  <w:style w:type="paragraph" w:styleId="Header">
    <w:name w:val="header"/>
    <w:basedOn w:val="Normal"/>
    <w:link w:val="HeaderChar"/>
    <w:uiPriority w:val="99"/>
    <w:rsid w:val="00D777CC"/>
    <w:pPr>
      <w:tabs>
        <w:tab w:val="center" w:pos="4153"/>
        <w:tab w:val="right" w:pos="8306"/>
      </w:tabs>
    </w:pPr>
    <w:rPr>
      <w:lang w:val="en-AU"/>
    </w:rPr>
  </w:style>
  <w:style w:type="character" w:customStyle="1" w:styleId="HeaderChar">
    <w:name w:val="Header Char"/>
    <w:link w:val="Header"/>
    <w:uiPriority w:val="99"/>
    <w:semiHidden/>
    <w:locked/>
    <w:rsid w:val="00FC4F4A"/>
    <w:rPr>
      <w:sz w:val="20"/>
      <w:szCs w:val="20"/>
      <w:lang w:eastAsia="zh-CN"/>
    </w:rPr>
  </w:style>
  <w:style w:type="paragraph" w:styleId="Footer">
    <w:name w:val="footer"/>
    <w:basedOn w:val="Normal"/>
    <w:link w:val="FooterChar"/>
    <w:uiPriority w:val="99"/>
    <w:rsid w:val="007513F8"/>
    <w:pPr>
      <w:tabs>
        <w:tab w:val="center" w:pos="4320"/>
        <w:tab w:val="right" w:pos="8640"/>
      </w:tabs>
    </w:pPr>
  </w:style>
  <w:style w:type="character" w:customStyle="1" w:styleId="FooterChar">
    <w:name w:val="Footer Char"/>
    <w:link w:val="Footer"/>
    <w:uiPriority w:val="99"/>
    <w:semiHidden/>
    <w:locked/>
    <w:rsid w:val="00FC4F4A"/>
    <w:rPr>
      <w:sz w:val="20"/>
      <w:szCs w:val="20"/>
      <w:lang w:eastAsia="zh-CN"/>
    </w:rPr>
  </w:style>
  <w:style w:type="table" w:styleId="TableGrid">
    <w:name w:val="Table Grid"/>
    <w:basedOn w:val="TableNormal"/>
    <w:uiPriority w:val="99"/>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A1799"/>
    <w:rPr>
      <w:rFonts w:ascii="Tahoma" w:hAnsi="Tahoma" w:cs="Tahoma"/>
      <w:sz w:val="16"/>
      <w:szCs w:val="16"/>
    </w:rPr>
  </w:style>
  <w:style w:type="character" w:customStyle="1" w:styleId="BalloonTextChar">
    <w:name w:val="Balloon Text Char"/>
    <w:link w:val="BalloonText"/>
    <w:uiPriority w:val="99"/>
    <w:semiHidden/>
    <w:locked/>
    <w:rsid w:val="00FC4F4A"/>
    <w:rPr>
      <w:sz w:val="2"/>
      <w:szCs w:val="2"/>
      <w:lang w:eastAsia="zh-CN"/>
    </w:rPr>
  </w:style>
  <w:style w:type="paragraph" w:customStyle="1" w:styleId="Default">
    <w:name w:val="Default"/>
    <w:uiPriority w:val="99"/>
    <w:rsid w:val="00523B1A"/>
    <w:pPr>
      <w:autoSpaceDE w:val="0"/>
      <w:autoSpaceDN w:val="0"/>
      <w:adjustRightInd w:val="0"/>
    </w:pPr>
    <w:rPr>
      <w:color w:val="000000"/>
      <w:sz w:val="24"/>
      <w:szCs w:val="24"/>
    </w:rPr>
  </w:style>
  <w:style w:type="paragraph" w:styleId="NoSpacing">
    <w:name w:val="No Spacing"/>
    <w:uiPriority w:val="99"/>
    <w:qFormat/>
    <w:rsid w:val="00617D44"/>
    <w:rPr>
      <w:rFonts w:ascii="Calibri" w:hAnsi="Calibri" w:cs="Calibri"/>
      <w:sz w:val="22"/>
      <w:szCs w:val="22"/>
    </w:rPr>
  </w:style>
  <w:style w:type="character" w:styleId="Emphasis">
    <w:name w:val="Emphasis"/>
    <w:uiPriority w:val="99"/>
    <w:qFormat/>
    <w:rsid w:val="00617D44"/>
    <w:rPr>
      <w:i/>
      <w:iCs/>
    </w:rPr>
  </w:style>
  <w:style w:type="paragraph" w:styleId="ListParagraph">
    <w:name w:val="List Paragraph"/>
    <w:basedOn w:val="Normal"/>
    <w:uiPriority w:val="99"/>
    <w:qFormat/>
    <w:rsid w:val="006351B6"/>
    <w:pPr>
      <w:ind w:left="720"/>
    </w:pPr>
  </w:style>
  <w:style w:type="paragraph" w:styleId="HTMLPreformatted">
    <w:name w:val="HTML Preformatted"/>
    <w:basedOn w:val="Normal"/>
    <w:link w:val="HTMLPreformattedChar"/>
    <w:uiPriority w:val="99"/>
    <w:unhideWhenUsed/>
    <w:locked/>
    <w:rsid w:val="005C7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link w:val="HTMLPreformatted"/>
    <w:uiPriority w:val="99"/>
    <w:rsid w:val="005C7F9E"/>
    <w:rPr>
      <w:rFonts w:ascii="Courier New" w:hAnsi="Courier New" w:cs="Courier New"/>
      <w:sz w:val="20"/>
      <w:szCs w:val="20"/>
    </w:rPr>
  </w:style>
  <w:style w:type="character" w:customStyle="1" w:styleId="shorttext">
    <w:name w:val="short_text"/>
    <w:basedOn w:val="DefaultParagraphFont"/>
    <w:rsid w:val="00ED7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170591">
      <w:bodyDiv w:val="1"/>
      <w:marLeft w:val="0"/>
      <w:marRight w:val="0"/>
      <w:marTop w:val="0"/>
      <w:marBottom w:val="0"/>
      <w:divBdr>
        <w:top w:val="none" w:sz="0" w:space="0" w:color="auto"/>
        <w:left w:val="none" w:sz="0" w:space="0" w:color="auto"/>
        <w:bottom w:val="none" w:sz="0" w:space="0" w:color="auto"/>
        <w:right w:val="none" w:sz="0" w:space="0" w:color="auto"/>
      </w:divBdr>
    </w:div>
    <w:div w:id="301273825">
      <w:bodyDiv w:val="1"/>
      <w:marLeft w:val="0"/>
      <w:marRight w:val="0"/>
      <w:marTop w:val="0"/>
      <w:marBottom w:val="0"/>
      <w:divBdr>
        <w:top w:val="none" w:sz="0" w:space="0" w:color="auto"/>
        <w:left w:val="none" w:sz="0" w:space="0" w:color="auto"/>
        <w:bottom w:val="none" w:sz="0" w:space="0" w:color="auto"/>
        <w:right w:val="none" w:sz="0" w:space="0" w:color="auto"/>
      </w:divBdr>
    </w:div>
    <w:div w:id="512719791">
      <w:bodyDiv w:val="1"/>
      <w:marLeft w:val="0"/>
      <w:marRight w:val="0"/>
      <w:marTop w:val="0"/>
      <w:marBottom w:val="0"/>
      <w:divBdr>
        <w:top w:val="none" w:sz="0" w:space="0" w:color="auto"/>
        <w:left w:val="none" w:sz="0" w:space="0" w:color="auto"/>
        <w:bottom w:val="none" w:sz="0" w:space="0" w:color="auto"/>
        <w:right w:val="none" w:sz="0" w:space="0" w:color="auto"/>
      </w:divBdr>
    </w:div>
    <w:div w:id="545679561">
      <w:bodyDiv w:val="1"/>
      <w:marLeft w:val="0"/>
      <w:marRight w:val="0"/>
      <w:marTop w:val="0"/>
      <w:marBottom w:val="0"/>
      <w:divBdr>
        <w:top w:val="none" w:sz="0" w:space="0" w:color="auto"/>
        <w:left w:val="none" w:sz="0" w:space="0" w:color="auto"/>
        <w:bottom w:val="none" w:sz="0" w:space="0" w:color="auto"/>
        <w:right w:val="none" w:sz="0" w:space="0" w:color="auto"/>
      </w:divBdr>
    </w:div>
    <w:div w:id="587882951">
      <w:bodyDiv w:val="1"/>
      <w:marLeft w:val="0"/>
      <w:marRight w:val="0"/>
      <w:marTop w:val="0"/>
      <w:marBottom w:val="0"/>
      <w:divBdr>
        <w:top w:val="none" w:sz="0" w:space="0" w:color="auto"/>
        <w:left w:val="none" w:sz="0" w:space="0" w:color="auto"/>
        <w:bottom w:val="none" w:sz="0" w:space="0" w:color="auto"/>
        <w:right w:val="none" w:sz="0" w:space="0" w:color="auto"/>
      </w:divBdr>
    </w:div>
    <w:div w:id="624893002">
      <w:bodyDiv w:val="1"/>
      <w:marLeft w:val="0"/>
      <w:marRight w:val="0"/>
      <w:marTop w:val="0"/>
      <w:marBottom w:val="0"/>
      <w:divBdr>
        <w:top w:val="none" w:sz="0" w:space="0" w:color="auto"/>
        <w:left w:val="none" w:sz="0" w:space="0" w:color="auto"/>
        <w:bottom w:val="none" w:sz="0" w:space="0" w:color="auto"/>
        <w:right w:val="none" w:sz="0" w:space="0" w:color="auto"/>
      </w:divBdr>
    </w:div>
    <w:div w:id="921915491">
      <w:bodyDiv w:val="1"/>
      <w:marLeft w:val="0"/>
      <w:marRight w:val="0"/>
      <w:marTop w:val="0"/>
      <w:marBottom w:val="0"/>
      <w:divBdr>
        <w:top w:val="none" w:sz="0" w:space="0" w:color="auto"/>
        <w:left w:val="none" w:sz="0" w:space="0" w:color="auto"/>
        <w:bottom w:val="none" w:sz="0" w:space="0" w:color="auto"/>
        <w:right w:val="none" w:sz="0" w:space="0" w:color="auto"/>
      </w:divBdr>
    </w:div>
    <w:div w:id="971446851">
      <w:marLeft w:val="0"/>
      <w:marRight w:val="0"/>
      <w:marTop w:val="0"/>
      <w:marBottom w:val="0"/>
      <w:divBdr>
        <w:top w:val="none" w:sz="0" w:space="0" w:color="auto"/>
        <w:left w:val="none" w:sz="0" w:space="0" w:color="auto"/>
        <w:bottom w:val="none" w:sz="0" w:space="0" w:color="auto"/>
        <w:right w:val="none" w:sz="0" w:space="0" w:color="auto"/>
      </w:divBdr>
      <w:divsChild>
        <w:div w:id="971446852">
          <w:marLeft w:val="0"/>
          <w:marRight w:val="0"/>
          <w:marTop w:val="0"/>
          <w:marBottom w:val="0"/>
          <w:divBdr>
            <w:top w:val="none" w:sz="0" w:space="0" w:color="auto"/>
            <w:left w:val="none" w:sz="0" w:space="0" w:color="auto"/>
            <w:bottom w:val="none" w:sz="0" w:space="0" w:color="auto"/>
            <w:right w:val="none" w:sz="0" w:space="0" w:color="auto"/>
          </w:divBdr>
        </w:div>
        <w:div w:id="971446854">
          <w:marLeft w:val="0"/>
          <w:marRight w:val="0"/>
          <w:marTop w:val="0"/>
          <w:marBottom w:val="0"/>
          <w:divBdr>
            <w:top w:val="none" w:sz="0" w:space="0" w:color="auto"/>
            <w:left w:val="none" w:sz="0" w:space="0" w:color="auto"/>
            <w:bottom w:val="none" w:sz="0" w:space="0" w:color="auto"/>
            <w:right w:val="none" w:sz="0" w:space="0" w:color="auto"/>
          </w:divBdr>
        </w:div>
      </w:divsChild>
    </w:div>
    <w:div w:id="971446853">
      <w:marLeft w:val="0"/>
      <w:marRight w:val="0"/>
      <w:marTop w:val="0"/>
      <w:marBottom w:val="0"/>
      <w:divBdr>
        <w:top w:val="none" w:sz="0" w:space="0" w:color="auto"/>
        <w:left w:val="none" w:sz="0" w:space="0" w:color="auto"/>
        <w:bottom w:val="none" w:sz="0" w:space="0" w:color="auto"/>
        <w:right w:val="none" w:sz="0" w:space="0" w:color="auto"/>
      </w:divBdr>
    </w:div>
    <w:div w:id="1185246604">
      <w:bodyDiv w:val="1"/>
      <w:marLeft w:val="0"/>
      <w:marRight w:val="0"/>
      <w:marTop w:val="0"/>
      <w:marBottom w:val="0"/>
      <w:divBdr>
        <w:top w:val="none" w:sz="0" w:space="0" w:color="auto"/>
        <w:left w:val="none" w:sz="0" w:space="0" w:color="auto"/>
        <w:bottom w:val="none" w:sz="0" w:space="0" w:color="auto"/>
        <w:right w:val="none" w:sz="0" w:space="0" w:color="auto"/>
      </w:divBdr>
    </w:div>
    <w:div w:id="1450780174">
      <w:bodyDiv w:val="1"/>
      <w:marLeft w:val="0"/>
      <w:marRight w:val="0"/>
      <w:marTop w:val="0"/>
      <w:marBottom w:val="0"/>
      <w:divBdr>
        <w:top w:val="none" w:sz="0" w:space="0" w:color="auto"/>
        <w:left w:val="none" w:sz="0" w:space="0" w:color="auto"/>
        <w:bottom w:val="none" w:sz="0" w:space="0" w:color="auto"/>
        <w:right w:val="none" w:sz="0" w:space="0" w:color="auto"/>
      </w:divBdr>
    </w:div>
    <w:div w:id="1571040149">
      <w:bodyDiv w:val="1"/>
      <w:marLeft w:val="0"/>
      <w:marRight w:val="0"/>
      <w:marTop w:val="0"/>
      <w:marBottom w:val="0"/>
      <w:divBdr>
        <w:top w:val="none" w:sz="0" w:space="0" w:color="auto"/>
        <w:left w:val="none" w:sz="0" w:space="0" w:color="auto"/>
        <w:bottom w:val="none" w:sz="0" w:space="0" w:color="auto"/>
        <w:right w:val="none" w:sz="0" w:space="0" w:color="auto"/>
      </w:divBdr>
    </w:div>
    <w:div w:id="200743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7</Pages>
  <Words>3302</Words>
  <Characters>18822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FORMULAR</vt:lpstr>
    </vt:vector>
  </TitlesOfParts>
  <Company>NON</Company>
  <LinksUpToDate>false</LinksUpToDate>
  <CharactersWithSpaces>22080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user</cp:lastModifiedBy>
  <cp:revision>10</cp:revision>
  <cp:lastPrinted>2013-07-16T06:05:00Z</cp:lastPrinted>
  <dcterms:created xsi:type="dcterms:W3CDTF">2018-01-22T09:24:00Z</dcterms:created>
  <dcterms:modified xsi:type="dcterms:W3CDTF">2018-11-01T08:45:00Z</dcterms:modified>
</cp:coreProperties>
</file>